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59" w:rsidRPr="00A152F9" w:rsidRDefault="00144559">
      <w:pPr>
        <w:spacing w:line="200" w:lineRule="exact"/>
        <w:rPr>
          <w:rFonts w:asciiTheme="minorHAnsi" w:hAnsiTheme="minorHAnsi" w:cstheme="minorHAnsi"/>
          <w:sz w:val="22"/>
          <w:szCs w:val="22"/>
          <w:lang w:val="el-GR"/>
        </w:rPr>
      </w:pPr>
    </w:p>
    <w:p w:rsidR="00851EDA" w:rsidRPr="00A152F9" w:rsidRDefault="00851EDA" w:rsidP="00851EDA">
      <w:pPr>
        <w:jc w:val="both"/>
        <w:rPr>
          <w:rFonts w:asciiTheme="minorHAnsi" w:hAnsiTheme="minorHAnsi" w:cstheme="minorHAnsi"/>
          <w:bCs/>
          <w:sz w:val="22"/>
          <w:szCs w:val="22"/>
          <w:lang w:val="el-GR"/>
        </w:rPr>
      </w:pPr>
      <w:r w:rsidRPr="00A152F9">
        <w:rPr>
          <w:rFonts w:asciiTheme="minorHAnsi" w:hAnsiTheme="minorHAnsi" w:cstheme="minorHAnsi"/>
          <w:noProof/>
          <w:sz w:val="22"/>
          <w:szCs w:val="22"/>
          <w:lang w:val="el-GR"/>
        </w:rPr>
        <w:t xml:space="preserve">                </w:t>
      </w:r>
      <w:r w:rsidRPr="00A152F9">
        <w:rPr>
          <w:rFonts w:asciiTheme="minorHAnsi" w:hAnsiTheme="minorHAnsi" w:cstheme="minorHAnsi"/>
          <w:noProof/>
          <w:sz w:val="22"/>
          <w:szCs w:val="22"/>
          <w:lang w:val="el-GR" w:eastAsia="el-GR"/>
        </w:rPr>
        <w:drawing>
          <wp:inline distT="0" distB="0" distL="0" distR="0">
            <wp:extent cx="335280" cy="335280"/>
            <wp:effectExtent l="1905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lum contrast="20000"/>
                    </a:blip>
                    <a:srcRect/>
                    <a:stretch>
                      <a:fillRect/>
                    </a:stretch>
                  </pic:blipFill>
                  <pic:spPr bwMode="auto">
                    <a:xfrm>
                      <a:off x="0" y="0"/>
                      <a:ext cx="335280" cy="335280"/>
                    </a:xfrm>
                    <a:prstGeom prst="rect">
                      <a:avLst/>
                    </a:prstGeom>
                    <a:noFill/>
                    <a:ln w="9525">
                      <a:noFill/>
                      <a:miter lim="800000"/>
                      <a:headEnd/>
                      <a:tailEnd/>
                    </a:ln>
                  </pic:spPr>
                </pic:pic>
              </a:graphicData>
            </a:graphic>
          </wp:inline>
        </w:drawing>
      </w:r>
    </w:p>
    <w:p w:rsidR="00851EDA" w:rsidRPr="00A152F9" w:rsidRDefault="00851EDA" w:rsidP="00851EDA">
      <w:pPr>
        <w:tabs>
          <w:tab w:val="left" w:pos="5715"/>
        </w:tabs>
        <w:jc w:val="both"/>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 xml:space="preserve">ΕΛΛΗΝΙΚΗ ΔΗΜΟΚΡΑΤΙΑ                                                    </w:t>
      </w:r>
      <w:r w:rsidRPr="00A152F9">
        <w:rPr>
          <w:rFonts w:asciiTheme="minorHAnsi" w:hAnsiTheme="minorHAnsi" w:cstheme="minorHAnsi"/>
          <w:b/>
          <w:bCs/>
          <w:sz w:val="22"/>
          <w:szCs w:val="22"/>
          <w:lang w:val="el-GR"/>
        </w:rPr>
        <w:tab/>
        <w:t xml:space="preserve">ΠΡΟΣΟΤΣΑΝΗ : </w:t>
      </w:r>
      <w:r w:rsidR="00737B56">
        <w:rPr>
          <w:rFonts w:asciiTheme="minorHAnsi" w:hAnsiTheme="minorHAnsi" w:cstheme="minorHAnsi"/>
          <w:b/>
          <w:bCs/>
          <w:sz w:val="22"/>
          <w:szCs w:val="22"/>
          <w:lang w:val="el-GR"/>
        </w:rPr>
        <w:t>24.06.2019</w:t>
      </w:r>
    </w:p>
    <w:p w:rsidR="00851EDA" w:rsidRPr="00A152F9" w:rsidRDefault="00851EDA" w:rsidP="00851EDA">
      <w:pPr>
        <w:jc w:val="both"/>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 xml:space="preserve">ΝΟΜΟΣ ΔΡΑΜΑΣ                                                                                 </w:t>
      </w:r>
      <w:r w:rsidR="004A23B1" w:rsidRPr="00A152F9">
        <w:rPr>
          <w:rFonts w:asciiTheme="minorHAnsi" w:hAnsiTheme="minorHAnsi" w:cstheme="minorHAnsi"/>
          <w:b/>
          <w:bCs/>
          <w:sz w:val="22"/>
          <w:szCs w:val="22"/>
          <w:lang w:val="el-GR"/>
        </w:rPr>
        <w:t xml:space="preserve"> </w:t>
      </w:r>
      <w:r w:rsidR="00630F6D" w:rsidRPr="00A152F9">
        <w:rPr>
          <w:rFonts w:asciiTheme="minorHAnsi" w:hAnsiTheme="minorHAnsi" w:cstheme="minorHAnsi"/>
          <w:b/>
          <w:bCs/>
          <w:sz w:val="22"/>
          <w:szCs w:val="22"/>
          <w:lang w:val="el-GR"/>
        </w:rPr>
        <w:t xml:space="preserve"> Αριθμ.   Πρωτ. </w:t>
      </w:r>
      <w:r w:rsidR="00737B56">
        <w:rPr>
          <w:rFonts w:asciiTheme="minorHAnsi" w:hAnsiTheme="minorHAnsi" w:cstheme="minorHAnsi"/>
          <w:b/>
          <w:bCs/>
          <w:sz w:val="22"/>
          <w:szCs w:val="22"/>
          <w:lang w:val="el-GR"/>
        </w:rPr>
        <w:t>6824</w:t>
      </w:r>
    </w:p>
    <w:p w:rsidR="00851EDA" w:rsidRPr="00A152F9" w:rsidRDefault="00851EDA" w:rsidP="00851EDA">
      <w:pPr>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 xml:space="preserve">ΔΗΜΟΣ ΠΡΟΣΟΤΣΑΝΗΣ                            </w:t>
      </w:r>
    </w:p>
    <w:p w:rsidR="00851EDA" w:rsidRPr="00A152F9" w:rsidRDefault="00851EDA" w:rsidP="00851EDA">
      <w:pPr>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 xml:space="preserve">Δ/ΝΣΗ ΟΙΚΟΝΟΜΙΚΩΝ ΥΠΗΡΕΣΙΩΝ                                            </w:t>
      </w:r>
    </w:p>
    <w:p w:rsidR="00851EDA" w:rsidRPr="00A152F9" w:rsidRDefault="00851EDA" w:rsidP="00851EDA">
      <w:pPr>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 xml:space="preserve">ΤΜΗΜΑ ΠΡΟΜΗΘΕΙΩΝ </w:t>
      </w:r>
    </w:p>
    <w:p w:rsidR="00851EDA" w:rsidRPr="00A152F9" w:rsidRDefault="00851EDA" w:rsidP="00851EDA">
      <w:pPr>
        <w:rPr>
          <w:rFonts w:asciiTheme="minorHAnsi" w:hAnsiTheme="minorHAnsi" w:cstheme="minorHAnsi"/>
          <w:b/>
          <w:bCs/>
          <w:sz w:val="22"/>
          <w:szCs w:val="22"/>
          <w:lang w:val="el-GR"/>
        </w:rPr>
      </w:pPr>
      <w:proofErr w:type="spellStart"/>
      <w:r w:rsidRPr="00A152F9">
        <w:rPr>
          <w:rFonts w:asciiTheme="minorHAnsi" w:hAnsiTheme="minorHAnsi" w:cstheme="minorHAnsi"/>
          <w:b/>
          <w:bCs/>
          <w:sz w:val="22"/>
          <w:szCs w:val="22"/>
          <w:lang w:val="el-GR"/>
        </w:rPr>
        <w:t>Πληρ</w:t>
      </w:r>
      <w:proofErr w:type="spellEnd"/>
      <w:r w:rsidRPr="00A152F9">
        <w:rPr>
          <w:rFonts w:asciiTheme="minorHAnsi" w:hAnsiTheme="minorHAnsi" w:cstheme="minorHAnsi"/>
          <w:b/>
          <w:bCs/>
          <w:sz w:val="22"/>
          <w:szCs w:val="22"/>
          <w:lang w:val="el-GR"/>
        </w:rPr>
        <w:t xml:space="preserve">: Α.ΜΑΝΑΡΙΔΟΥ  </w:t>
      </w:r>
    </w:p>
    <w:p w:rsidR="00851EDA" w:rsidRPr="00A152F9" w:rsidRDefault="00851EDA" w:rsidP="00851EDA">
      <w:pPr>
        <w:rPr>
          <w:rFonts w:asciiTheme="minorHAnsi" w:hAnsiTheme="minorHAnsi" w:cstheme="minorHAnsi"/>
          <w:b/>
          <w:bCs/>
          <w:sz w:val="22"/>
          <w:szCs w:val="22"/>
          <w:lang w:val="el-GR"/>
        </w:rPr>
      </w:pPr>
      <w:proofErr w:type="spellStart"/>
      <w:r w:rsidRPr="00A152F9">
        <w:rPr>
          <w:rFonts w:asciiTheme="minorHAnsi" w:hAnsiTheme="minorHAnsi" w:cstheme="minorHAnsi"/>
          <w:b/>
          <w:bCs/>
          <w:sz w:val="22"/>
          <w:szCs w:val="22"/>
          <w:lang w:val="el-GR"/>
        </w:rPr>
        <w:t>Τηλ</w:t>
      </w:r>
      <w:proofErr w:type="spellEnd"/>
      <w:r w:rsidRPr="00A152F9">
        <w:rPr>
          <w:rFonts w:asciiTheme="minorHAnsi" w:hAnsiTheme="minorHAnsi" w:cstheme="minorHAnsi"/>
          <w:b/>
          <w:bCs/>
          <w:sz w:val="22"/>
          <w:szCs w:val="22"/>
          <w:lang w:val="el-GR"/>
        </w:rPr>
        <w:t xml:space="preserve">:  2522350152                                                                           Προς :  ΚΑΘΕ ΕΝΔΙΑΦΕΡΟΜΕΝΟ </w:t>
      </w:r>
    </w:p>
    <w:p w:rsidR="00851EDA" w:rsidRPr="00A152F9" w:rsidRDefault="00851EDA" w:rsidP="00851EDA">
      <w:pPr>
        <w:tabs>
          <w:tab w:val="left" w:pos="6060"/>
        </w:tabs>
        <w:rPr>
          <w:rFonts w:asciiTheme="minorHAnsi" w:hAnsiTheme="minorHAnsi" w:cstheme="minorHAnsi"/>
          <w:b/>
          <w:bCs/>
          <w:sz w:val="22"/>
          <w:szCs w:val="22"/>
          <w:lang w:val="el-GR"/>
        </w:rPr>
      </w:pPr>
      <w:r w:rsidRPr="00A152F9">
        <w:rPr>
          <w:rFonts w:asciiTheme="minorHAnsi" w:hAnsiTheme="minorHAnsi" w:cstheme="minorHAnsi"/>
          <w:b/>
          <w:bCs/>
          <w:sz w:val="22"/>
          <w:szCs w:val="22"/>
        </w:rPr>
        <w:t>FAX</w:t>
      </w:r>
      <w:r w:rsidRPr="00A152F9">
        <w:rPr>
          <w:rFonts w:asciiTheme="minorHAnsi" w:hAnsiTheme="minorHAnsi" w:cstheme="minorHAnsi"/>
          <w:b/>
          <w:bCs/>
          <w:sz w:val="22"/>
          <w:szCs w:val="22"/>
          <w:lang w:val="el-GR"/>
        </w:rPr>
        <w:t>: 2522023322</w:t>
      </w:r>
      <w:r w:rsidRPr="00A152F9">
        <w:rPr>
          <w:rFonts w:asciiTheme="minorHAnsi" w:hAnsiTheme="minorHAnsi" w:cstheme="minorHAnsi"/>
          <w:b/>
          <w:bCs/>
          <w:sz w:val="22"/>
          <w:szCs w:val="22"/>
          <w:lang w:val="el-GR"/>
        </w:rPr>
        <w:tab/>
      </w:r>
    </w:p>
    <w:p w:rsidR="00851EDA" w:rsidRPr="00A152F9" w:rsidRDefault="00851EDA" w:rsidP="00851EDA">
      <w:pPr>
        <w:jc w:val="both"/>
        <w:rPr>
          <w:rFonts w:asciiTheme="minorHAnsi" w:hAnsiTheme="minorHAnsi" w:cstheme="minorHAnsi"/>
          <w:b/>
          <w:sz w:val="22"/>
          <w:szCs w:val="22"/>
          <w:lang w:val="el-GR"/>
        </w:rPr>
      </w:pPr>
      <w:proofErr w:type="gramStart"/>
      <w:r w:rsidRPr="00A152F9">
        <w:rPr>
          <w:rFonts w:asciiTheme="minorHAnsi" w:hAnsiTheme="minorHAnsi" w:cstheme="minorHAnsi"/>
          <w:b/>
          <w:sz w:val="22"/>
          <w:szCs w:val="22"/>
        </w:rPr>
        <w:t>e</w:t>
      </w:r>
      <w:r w:rsidRPr="00A152F9">
        <w:rPr>
          <w:rFonts w:asciiTheme="minorHAnsi" w:hAnsiTheme="minorHAnsi" w:cstheme="minorHAnsi"/>
          <w:b/>
          <w:sz w:val="22"/>
          <w:szCs w:val="22"/>
          <w:lang w:val="el-GR"/>
        </w:rPr>
        <w:t>-</w:t>
      </w:r>
      <w:r w:rsidRPr="00A152F9">
        <w:rPr>
          <w:rFonts w:asciiTheme="minorHAnsi" w:hAnsiTheme="minorHAnsi" w:cstheme="minorHAnsi"/>
          <w:b/>
          <w:sz w:val="22"/>
          <w:szCs w:val="22"/>
        </w:rPr>
        <w:t>mail</w:t>
      </w:r>
      <w:proofErr w:type="gramEnd"/>
      <w:r w:rsidRPr="00A152F9">
        <w:rPr>
          <w:rFonts w:asciiTheme="minorHAnsi" w:hAnsiTheme="minorHAnsi" w:cstheme="minorHAnsi"/>
          <w:b/>
          <w:sz w:val="22"/>
          <w:szCs w:val="22"/>
          <w:lang w:val="el-GR"/>
        </w:rPr>
        <w:t xml:space="preserve">: </w:t>
      </w:r>
      <w:proofErr w:type="spellStart"/>
      <w:r w:rsidRPr="00A152F9">
        <w:rPr>
          <w:rFonts w:asciiTheme="minorHAnsi" w:hAnsiTheme="minorHAnsi" w:cstheme="minorHAnsi"/>
          <w:b/>
          <w:sz w:val="22"/>
          <w:szCs w:val="22"/>
        </w:rPr>
        <w:t>manaridou</w:t>
      </w:r>
      <w:proofErr w:type="spellEnd"/>
      <w:r w:rsidRPr="00A152F9">
        <w:rPr>
          <w:rFonts w:asciiTheme="minorHAnsi" w:hAnsiTheme="minorHAnsi" w:cstheme="minorHAnsi"/>
          <w:b/>
          <w:sz w:val="22"/>
          <w:szCs w:val="22"/>
          <w:lang w:val="el-GR"/>
        </w:rPr>
        <w:t>@</w:t>
      </w:r>
      <w:proofErr w:type="spellStart"/>
      <w:r w:rsidRPr="00A152F9">
        <w:rPr>
          <w:rFonts w:asciiTheme="minorHAnsi" w:hAnsiTheme="minorHAnsi" w:cstheme="minorHAnsi"/>
          <w:b/>
          <w:sz w:val="22"/>
          <w:szCs w:val="22"/>
        </w:rPr>
        <w:t>prosotsani</w:t>
      </w:r>
      <w:proofErr w:type="spellEnd"/>
      <w:r w:rsidRPr="00A152F9">
        <w:rPr>
          <w:rFonts w:asciiTheme="minorHAnsi" w:hAnsiTheme="minorHAnsi" w:cstheme="minorHAnsi"/>
          <w:b/>
          <w:sz w:val="22"/>
          <w:szCs w:val="22"/>
          <w:lang w:val="el-GR"/>
        </w:rPr>
        <w:t>.</w:t>
      </w:r>
      <w:proofErr w:type="spellStart"/>
      <w:r w:rsidRPr="00A152F9">
        <w:rPr>
          <w:rFonts w:asciiTheme="minorHAnsi" w:hAnsiTheme="minorHAnsi" w:cstheme="minorHAnsi"/>
          <w:b/>
          <w:sz w:val="22"/>
          <w:szCs w:val="22"/>
        </w:rPr>
        <w:t>gr</w:t>
      </w:r>
      <w:proofErr w:type="spellEnd"/>
      <w:r w:rsidRPr="00A152F9">
        <w:rPr>
          <w:rFonts w:asciiTheme="minorHAnsi" w:hAnsiTheme="minorHAnsi" w:cstheme="minorHAnsi"/>
          <w:b/>
          <w:sz w:val="22"/>
          <w:szCs w:val="22"/>
          <w:lang w:val="el-GR"/>
        </w:rPr>
        <w:t xml:space="preserve">       </w:t>
      </w:r>
    </w:p>
    <w:p w:rsidR="00144559" w:rsidRPr="00A152F9" w:rsidRDefault="00144559">
      <w:pPr>
        <w:spacing w:line="200" w:lineRule="exact"/>
        <w:rPr>
          <w:rFonts w:asciiTheme="minorHAnsi" w:hAnsiTheme="minorHAnsi" w:cstheme="minorHAnsi"/>
          <w:sz w:val="22"/>
          <w:szCs w:val="22"/>
          <w:lang w:val="el-GR"/>
        </w:rPr>
      </w:pPr>
    </w:p>
    <w:p w:rsidR="00144559" w:rsidRPr="00A152F9" w:rsidRDefault="00144559">
      <w:pPr>
        <w:spacing w:line="200" w:lineRule="exact"/>
        <w:rPr>
          <w:rFonts w:asciiTheme="minorHAnsi" w:hAnsiTheme="minorHAnsi" w:cstheme="minorHAnsi"/>
          <w:sz w:val="22"/>
          <w:szCs w:val="22"/>
          <w:lang w:val="el-GR"/>
        </w:rPr>
      </w:pPr>
    </w:p>
    <w:p w:rsidR="00144559" w:rsidRPr="00A152F9" w:rsidRDefault="00851EDA" w:rsidP="00851EDA">
      <w:pPr>
        <w:spacing w:line="260" w:lineRule="exact"/>
        <w:ind w:left="120" w:right="1265"/>
        <w:jc w:val="center"/>
        <w:rPr>
          <w:rFonts w:asciiTheme="minorHAnsi" w:hAnsiTheme="minorHAnsi" w:cstheme="minorHAnsi"/>
          <w:b/>
          <w:sz w:val="22"/>
          <w:szCs w:val="22"/>
          <w:lang w:val="el-GR"/>
        </w:rPr>
      </w:pPr>
      <w:r w:rsidRPr="00A152F9">
        <w:rPr>
          <w:rFonts w:asciiTheme="minorHAnsi" w:hAnsiTheme="minorHAnsi" w:cstheme="minorHAnsi"/>
          <w:b/>
          <w:sz w:val="22"/>
          <w:szCs w:val="22"/>
          <w:lang w:val="el-GR"/>
        </w:rPr>
        <w:t>ΘΕΜ</w:t>
      </w:r>
      <w:r w:rsidRPr="00A152F9">
        <w:rPr>
          <w:rFonts w:asciiTheme="minorHAnsi" w:hAnsiTheme="minorHAnsi" w:cstheme="minorHAnsi"/>
          <w:b/>
          <w:spacing w:val="-1"/>
          <w:sz w:val="22"/>
          <w:szCs w:val="22"/>
          <w:lang w:val="el-GR"/>
        </w:rPr>
        <w:t>Α</w:t>
      </w:r>
      <w:r w:rsidRPr="00A152F9">
        <w:rPr>
          <w:rFonts w:asciiTheme="minorHAnsi" w:hAnsiTheme="minorHAnsi" w:cstheme="minorHAnsi"/>
          <w:b/>
          <w:sz w:val="22"/>
          <w:szCs w:val="22"/>
          <w:lang w:val="el-GR"/>
        </w:rPr>
        <w:t>: ΠΡΟΣ</w:t>
      </w:r>
      <w:r w:rsidRPr="00A152F9">
        <w:rPr>
          <w:rFonts w:asciiTheme="minorHAnsi" w:hAnsiTheme="minorHAnsi" w:cstheme="minorHAnsi"/>
          <w:b/>
          <w:spacing w:val="-1"/>
          <w:sz w:val="22"/>
          <w:szCs w:val="22"/>
          <w:lang w:val="el-GR"/>
        </w:rPr>
        <w:t>Κ</w:t>
      </w:r>
      <w:r w:rsidRPr="00A152F9">
        <w:rPr>
          <w:rFonts w:asciiTheme="minorHAnsi" w:hAnsiTheme="minorHAnsi" w:cstheme="minorHAnsi"/>
          <w:b/>
          <w:spacing w:val="1"/>
          <w:sz w:val="22"/>
          <w:szCs w:val="22"/>
          <w:lang w:val="el-GR"/>
        </w:rPr>
        <w:t>Λ</w:t>
      </w:r>
      <w:r w:rsidRPr="00A152F9">
        <w:rPr>
          <w:rFonts w:asciiTheme="minorHAnsi" w:hAnsiTheme="minorHAnsi" w:cstheme="minorHAnsi"/>
          <w:b/>
          <w:sz w:val="22"/>
          <w:szCs w:val="22"/>
          <w:lang w:val="el-GR"/>
        </w:rPr>
        <w:t>Η</w:t>
      </w:r>
      <w:r w:rsidRPr="00A152F9">
        <w:rPr>
          <w:rFonts w:asciiTheme="minorHAnsi" w:hAnsiTheme="minorHAnsi" w:cstheme="minorHAnsi"/>
          <w:b/>
          <w:spacing w:val="-1"/>
          <w:sz w:val="22"/>
          <w:szCs w:val="22"/>
          <w:lang w:val="el-GR"/>
        </w:rPr>
        <w:t>Σ</w:t>
      </w:r>
      <w:r w:rsidRPr="00A152F9">
        <w:rPr>
          <w:rFonts w:asciiTheme="minorHAnsi" w:hAnsiTheme="minorHAnsi" w:cstheme="minorHAnsi"/>
          <w:b/>
          <w:sz w:val="22"/>
          <w:szCs w:val="22"/>
          <w:lang w:val="el-GR"/>
        </w:rPr>
        <w:t>Η</w:t>
      </w:r>
      <w:r w:rsidRPr="00A152F9">
        <w:rPr>
          <w:rFonts w:asciiTheme="minorHAnsi" w:hAnsiTheme="minorHAnsi" w:cstheme="minorHAnsi"/>
          <w:b/>
          <w:spacing w:val="2"/>
          <w:sz w:val="22"/>
          <w:szCs w:val="22"/>
          <w:lang w:val="el-GR"/>
        </w:rPr>
        <w:t xml:space="preserve"> </w:t>
      </w:r>
      <w:r w:rsidR="00630F6D" w:rsidRPr="00A152F9">
        <w:rPr>
          <w:rFonts w:asciiTheme="minorHAnsi" w:hAnsiTheme="minorHAnsi" w:cstheme="minorHAnsi"/>
          <w:b/>
          <w:spacing w:val="2"/>
          <w:sz w:val="22"/>
          <w:szCs w:val="22"/>
          <w:lang w:val="el-GR"/>
        </w:rPr>
        <w:t xml:space="preserve">ΚΑΤΑΘΕΣΗΣ </w:t>
      </w:r>
      <w:r w:rsidRPr="00A152F9">
        <w:rPr>
          <w:rFonts w:asciiTheme="minorHAnsi" w:hAnsiTheme="minorHAnsi" w:cstheme="minorHAnsi"/>
          <w:b/>
          <w:sz w:val="22"/>
          <w:szCs w:val="22"/>
          <w:lang w:val="el-GR"/>
        </w:rPr>
        <w:t>ΠΡΟΣ</w:t>
      </w:r>
      <w:r w:rsidRPr="00A152F9">
        <w:rPr>
          <w:rFonts w:asciiTheme="minorHAnsi" w:hAnsiTheme="minorHAnsi" w:cstheme="minorHAnsi"/>
          <w:b/>
          <w:spacing w:val="-1"/>
          <w:sz w:val="22"/>
          <w:szCs w:val="22"/>
          <w:lang w:val="el-GR"/>
        </w:rPr>
        <w:t>Φ</w:t>
      </w:r>
      <w:r w:rsidRPr="00A152F9">
        <w:rPr>
          <w:rFonts w:asciiTheme="minorHAnsi" w:hAnsiTheme="minorHAnsi" w:cstheme="minorHAnsi"/>
          <w:b/>
          <w:sz w:val="22"/>
          <w:szCs w:val="22"/>
          <w:lang w:val="el-GR"/>
        </w:rPr>
        <w:t>ΟΡΑΣ</w:t>
      </w:r>
      <w:r w:rsidR="00737B56">
        <w:rPr>
          <w:rFonts w:asciiTheme="minorHAnsi" w:hAnsiTheme="minorHAnsi" w:cstheme="minorHAnsi"/>
          <w:b/>
          <w:sz w:val="22"/>
          <w:szCs w:val="22"/>
          <w:lang w:val="el-GR"/>
        </w:rPr>
        <w:t xml:space="preserve"> ΓΙΑ ΤΗΝ ΕΚΤΕΛΕΣΗ ΤΗΣ ΠΡΟΜΗΘΕΙΑΣ </w:t>
      </w:r>
      <w:r w:rsidR="00630F6D" w:rsidRPr="00A152F9">
        <w:rPr>
          <w:rFonts w:asciiTheme="minorHAnsi" w:hAnsiTheme="minorHAnsi" w:cstheme="minorHAnsi"/>
          <w:b/>
          <w:sz w:val="22"/>
          <w:szCs w:val="22"/>
          <w:lang w:val="el-GR"/>
        </w:rPr>
        <w:t xml:space="preserve"> ΜΕ ΤΙΤΛΟ «</w:t>
      </w:r>
      <w:r w:rsidR="00737B56">
        <w:rPr>
          <w:rFonts w:asciiTheme="minorHAnsi" w:hAnsiTheme="minorHAnsi" w:cstheme="minorHAnsi"/>
          <w:b/>
          <w:sz w:val="22"/>
          <w:szCs w:val="22"/>
          <w:lang w:val="el-GR"/>
        </w:rPr>
        <w:t xml:space="preserve">ΠΡΟΜΗΘΕΙΑ ΠΛΑΣΤΙΚΩΝ ΚΑΔΩΝ ΑΠΟΡΡΙΜΜΑΤΩΝ  770 &amp; 240 ΛΙΤΡΩΝ </w:t>
      </w:r>
      <w:r w:rsidR="00630F6D" w:rsidRPr="00A152F9">
        <w:rPr>
          <w:rFonts w:asciiTheme="minorHAnsi" w:hAnsiTheme="minorHAnsi" w:cstheme="minorHAnsi"/>
          <w:b/>
          <w:sz w:val="22"/>
          <w:szCs w:val="22"/>
          <w:lang w:val="el-GR"/>
        </w:rPr>
        <w:t xml:space="preserve">»  </w:t>
      </w:r>
    </w:p>
    <w:p w:rsidR="00144559" w:rsidRPr="00A152F9" w:rsidRDefault="00144559">
      <w:pPr>
        <w:spacing w:before="18" w:line="260" w:lineRule="exact"/>
        <w:rPr>
          <w:rFonts w:asciiTheme="minorHAnsi" w:hAnsiTheme="minorHAnsi" w:cstheme="minorHAnsi"/>
          <w:sz w:val="22"/>
          <w:szCs w:val="22"/>
          <w:lang w:val="el-GR"/>
        </w:rPr>
      </w:pPr>
    </w:p>
    <w:p w:rsidR="00144559" w:rsidRPr="00A152F9" w:rsidRDefault="00851EDA">
      <w:pPr>
        <w:ind w:left="120"/>
        <w:rPr>
          <w:rFonts w:asciiTheme="minorHAnsi" w:hAnsiTheme="minorHAnsi" w:cstheme="minorHAnsi"/>
          <w:sz w:val="22"/>
          <w:szCs w:val="22"/>
          <w:lang w:val="el-GR"/>
        </w:rPr>
      </w:pPr>
      <w:r w:rsidRPr="00A152F9">
        <w:rPr>
          <w:rFonts w:asciiTheme="minorHAnsi" w:hAnsiTheme="minorHAnsi" w:cstheme="minorHAnsi"/>
          <w:spacing w:val="-2"/>
          <w:sz w:val="22"/>
          <w:szCs w:val="22"/>
          <w:lang w:val="el-GR"/>
        </w:rPr>
        <w:t>Ο  Δήμος Προσοτσάνης λ</w:t>
      </w:r>
      <w:r w:rsidRPr="00A152F9">
        <w:rPr>
          <w:rFonts w:asciiTheme="minorHAnsi" w:hAnsiTheme="minorHAnsi" w:cstheme="minorHAnsi"/>
          <w:spacing w:val="-1"/>
          <w:sz w:val="22"/>
          <w:szCs w:val="22"/>
          <w:lang w:val="el-GR"/>
        </w:rPr>
        <w:t>α</w:t>
      </w:r>
      <w:r w:rsidRPr="00A152F9">
        <w:rPr>
          <w:rFonts w:asciiTheme="minorHAnsi" w:hAnsiTheme="minorHAnsi" w:cstheme="minorHAnsi"/>
          <w:spacing w:val="1"/>
          <w:sz w:val="22"/>
          <w:szCs w:val="22"/>
          <w:lang w:val="el-GR"/>
        </w:rPr>
        <w:t>μ</w:t>
      </w:r>
      <w:r w:rsidRPr="00A152F9">
        <w:rPr>
          <w:rFonts w:asciiTheme="minorHAnsi" w:hAnsiTheme="minorHAnsi" w:cstheme="minorHAnsi"/>
          <w:sz w:val="22"/>
          <w:szCs w:val="22"/>
          <w:lang w:val="el-GR"/>
        </w:rPr>
        <w:t>β</w:t>
      </w:r>
      <w:r w:rsidRPr="00A152F9">
        <w:rPr>
          <w:rFonts w:asciiTheme="minorHAnsi" w:hAnsiTheme="minorHAnsi" w:cstheme="minorHAnsi"/>
          <w:spacing w:val="1"/>
          <w:sz w:val="22"/>
          <w:szCs w:val="22"/>
          <w:lang w:val="el-GR"/>
        </w:rPr>
        <w:t>ά</w:t>
      </w:r>
      <w:r w:rsidRPr="00A152F9">
        <w:rPr>
          <w:rFonts w:asciiTheme="minorHAnsi" w:hAnsiTheme="minorHAnsi" w:cstheme="minorHAnsi"/>
          <w:sz w:val="22"/>
          <w:szCs w:val="22"/>
          <w:lang w:val="el-GR"/>
        </w:rPr>
        <w:t>νο</w:t>
      </w:r>
      <w:r w:rsidRPr="00A152F9">
        <w:rPr>
          <w:rFonts w:asciiTheme="minorHAnsi" w:hAnsiTheme="minorHAnsi" w:cstheme="minorHAnsi"/>
          <w:spacing w:val="-1"/>
          <w:sz w:val="22"/>
          <w:szCs w:val="22"/>
          <w:lang w:val="el-GR"/>
        </w:rPr>
        <w:t>ν</w:t>
      </w:r>
      <w:r w:rsidRPr="00A152F9">
        <w:rPr>
          <w:rFonts w:asciiTheme="minorHAnsi" w:hAnsiTheme="minorHAnsi" w:cstheme="minorHAnsi"/>
          <w:spacing w:val="2"/>
          <w:sz w:val="22"/>
          <w:szCs w:val="22"/>
          <w:lang w:val="el-GR"/>
        </w:rPr>
        <w:t>τ</w:t>
      </w:r>
      <w:r w:rsidRPr="00A152F9">
        <w:rPr>
          <w:rFonts w:asciiTheme="minorHAnsi" w:hAnsiTheme="minorHAnsi" w:cstheme="minorHAnsi"/>
          <w:spacing w:val="-1"/>
          <w:sz w:val="22"/>
          <w:szCs w:val="22"/>
          <w:lang w:val="el-GR"/>
        </w:rPr>
        <w:t>α</w:t>
      </w:r>
      <w:r w:rsidRPr="00A152F9">
        <w:rPr>
          <w:rFonts w:asciiTheme="minorHAnsi" w:hAnsiTheme="minorHAnsi" w:cstheme="minorHAnsi"/>
          <w:sz w:val="22"/>
          <w:szCs w:val="22"/>
          <w:lang w:val="el-GR"/>
        </w:rPr>
        <w:t>ς</w:t>
      </w:r>
      <w:r w:rsidRPr="00A152F9">
        <w:rPr>
          <w:rFonts w:asciiTheme="minorHAnsi" w:hAnsiTheme="minorHAnsi" w:cstheme="minorHAnsi"/>
          <w:spacing w:val="1"/>
          <w:sz w:val="22"/>
          <w:szCs w:val="22"/>
          <w:lang w:val="el-GR"/>
        </w:rPr>
        <w:t xml:space="preserve"> υ</w:t>
      </w:r>
      <w:r w:rsidRPr="00A152F9">
        <w:rPr>
          <w:rFonts w:asciiTheme="minorHAnsi" w:hAnsiTheme="minorHAnsi" w:cstheme="minorHAnsi"/>
          <w:spacing w:val="-1"/>
          <w:sz w:val="22"/>
          <w:szCs w:val="22"/>
          <w:lang w:val="el-GR"/>
        </w:rPr>
        <w:t>π</w:t>
      </w:r>
      <w:r w:rsidRPr="00A152F9">
        <w:rPr>
          <w:rFonts w:asciiTheme="minorHAnsi" w:hAnsiTheme="minorHAnsi" w:cstheme="minorHAnsi"/>
          <w:sz w:val="22"/>
          <w:szCs w:val="22"/>
          <w:lang w:val="el-GR"/>
        </w:rPr>
        <w:t>ό</w:t>
      </w:r>
      <w:r w:rsidRPr="00A152F9">
        <w:rPr>
          <w:rFonts w:asciiTheme="minorHAnsi" w:hAnsiTheme="minorHAnsi" w:cstheme="minorHAnsi"/>
          <w:spacing w:val="1"/>
          <w:sz w:val="22"/>
          <w:szCs w:val="22"/>
          <w:lang w:val="el-GR"/>
        </w:rPr>
        <w:t>ψ</w:t>
      </w:r>
      <w:r w:rsidRPr="00A152F9">
        <w:rPr>
          <w:rFonts w:asciiTheme="minorHAnsi" w:hAnsiTheme="minorHAnsi" w:cstheme="minorHAnsi"/>
          <w:spacing w:val="-1"/>
          <w:sz w:val="22"/>
          <w:szCs w:val="22"/>
          <w:lang w:val="el-GR"/>
        </w:rPr>
        <w:t>η</w:t>
      </w:r>
      <w:r w:rsidRPr="00A152F9">
        <w:rPr>
          <w:rFonts w:asciiTheme="minorHAnsi" w:hAnsiTheme="minorHAnsi" w:cstheme="minorHAnsi"/>
          <w:sz w:val="22"/>
          <w:szCs w:val="22"/>
          <w:lang w:val="el-GR"/>
        </w:rPr>
        <w:t>:</w:t>
      </w:r>
    </w:p>
    <w:p w:rsidR="00144559" w:rsidRPr="00A152F9" w:rsidRDefault="00851EDA" w:rsidP="00851EDA">
      <w:pPr>
        <w:pStyle w:val="a4"/>
        <w:numPr>
          <w:ilvl w:val="0"/>
          <w:numId w:val="2"/>
        </w:numPr>
        <w:ind w:right="141"/>
        <w:rPr>
          <w:rFonts w:asciiTheme="minorHAnsi" w:hAnsiTheme="minorHAnsi" w:cstheme="minorHAnsi"/>
          <w:sz w:val="22"/>
          <w:szCs w:val="22"/>
          <w:lang w:val="el-GR"/>
        </w:rPr>
      </w:pPr>
      <w:r w:rsidRPr="00A152F9">
        <w:rPr>
          <w:rFonts w:asciiTheme="minorHAnsi" w:hAnsiTheme="minorHAnsi" w:cstheme="minorHAnsi"/>
          <w:sz w:val="22"/>
          <w:szCs w:val="22"/>
          <w:lang w:val="el-GR"/>
        </w:rPr>
        <w:t>Τον</w:t>
      </w:r>
      <w:r w:rsidRPr="00A152F9">
        <w:rPr>
          <w:rFonts w:asciiTheme="minorHAnsi" w:hAnsiTheme="minorHAnsi" w:cstheme="minorHAnsi"/>
          <w:spacing w:val="-1"/>
          <w:sz w:val="22"/>
          <w:szCs w:val="22"/>
          <w:lang w:val="el-GR"/>
        </w:rPr>
        <w:t xml:space="preserve"> </w:t>
      </w:r>
      <w:r w:rsidRPr="00A152F9">
        <w:rPr>
          <w:rFonts w:asciiTheme="minorHAnsi" w:hAnsiTheme="minorHAnsi" w:cstheme="minorHAnsi"/>
          <w:sz w:val="22"/>
          <w:szCs w:val="22"/>
          <w:lang w:val="el-GR"/>
        </w:rPr>
        <w:t xml:space="preserve">Ν.4412/2016 </w:t>
      </w:r>
      <w:r w:rsidRPr="00A152F9">
        <w:rPr>
          <w:rFonts w:asciiTheme="minorHAnsi" w:hAnsiTheme="minorHAnsi" w:cstheme="minorHAnsi"/>
          <w:spacing w:val="-1"/>
          <w:sz w:val="22"/>
          <w:szCs w:val="22"/>
          <w:lang w:val="el-GR"/>
        </w:rPr>
        <w:t>Δη</w:t>
      </w:r>
      <w:r w:rsidRPr="00A152F9">
        <w:rPr>
          <w:rFonts w:asciiTheme="minorHAnsi" w:hAnsiTheme="minorHAnsi" w:cstheme="minorHAnsi"/>
          <w:spacing w:val="1"/>
          <w:sz w:val="22"/>
          <w:szCs w:val="22"/>
          <w:lang w:val="el-GR"/>
        </w:rPr>
        <w:t>μ</w:t>
      </w:r>
      <w:r w:rsidRPr="00A152F9">
        <w:rPr>
          <w:rFonts w:asciiTheme="minorHAnsi" w:hAnsiTheme="minorHAnsi" w:cstheme="minorHAnsi"/>
          <w:sz w:val="22"/>
          <w:szCs w:val="22"/>
          <w:lang w:val="el-GR"/>
        </w:rPr>
        <w:t>όσιες</w:t>
      </w:r>
      <w:r w:rsidRPr="00A152F9">
        <w:rPr>
          <w:rFonts w:asciiTheme="minorHAnsi" w:hAnsiTheme="minorHAnsi" w:cstheme="minorHAnsi"/>
          <w:spacing w:val="1"/>
          <w:sz w:val="22"/>
          <w:szCs w:val="22"/>
          <w:lang w:val="el-GR"/>
        </w:rPr>
        <w:t xml:space="preserve"> </w:t>
      </w:r>
      <w:r w:rsidRPr="00A152F9">
        <w:rPr>
          <w:rFonts w:asciiTheme="minorHAnsi" w:hAnsiTheme="minorHAnsi" w:cstheme="minorHAnsi"/>
          <w:sz w:val="22"/>
          <w:szCs w:val="22"/>
          <w:lang w:val="el-GR"/>
        </w:rPr>
        <w:t>Συ</w:t>
      </w:r>
      <w:r w:rsidRPr="00A152F9">
        <w:rPr>
          <w:rFonts w:asciiTheme="minorHAnsi" w:hAnsiTheme="minorHAnsi" w:cstheme="minorHAnsi"/>
          <w:spacing w:val="1"/>
          <w:sz w:val="22"/>
          <w:szCs w:val="22"/>
          <w:lang w:val="el-GR"/>
        </w:rPr>
        <w:t>μ</w:t>
      </w:r>
      <w:r w:rsidRPr="00A152F9">
        <w:rPr>
          <w:rFonts w:asciiTheme="minorHAnsi" w:hAnsiTheme="minorHAnsi" w:cstheme="minorHAnsi"/>
          <w:sz w:val="22"/>
          <w:szCs w:val="22"/>
          <w:lang w:val="el-GR"/>
        </w:rPr>
        <w:t>β</w:t>
      </w:r>
      <w:r w:rsidRPr="00A152F9">
        <w:rPr>
          <w:rFonts w:asciiTheme="minorHAnsi" w:hAnsiTheme="minorHAnsi" w:cstheme="minorHAnsi"/>
          <w:spacing w:val="-1"/>
          <w:sz w:val="22"/>
          <w:szCs w:val="22"/>
          <w:lang w:val="el-GR"/>
        </w:rPr>
        <w:t>ά</w:t>
      </w:r>
      <w:r w:rsidRPr="00A152F9">
        <w:rPr>
          <w:rFonts w:asciiTheme="minorHAnsi" w:hAnsiTheme="minorHAnsi" w:cstheme="minorHAnsi"/>
          <w:sz w:val="22"/>
          <w:szCs w:val="22"/>
          <w:lang w:val="el-GR"/>
        </w:rPr>
        <w:t>σεις</w:t>
      </w:r>
      <w:r w:rsidRPr="00A152F9">
        <w:rPr>
          <w:rFonts w:asciiTheme="minorHAnsi" w:hAnsiTheme="minorHAnsi" w:cstheme="minorHAnsi"/>
          <w:spacing w:val="1"/>
          <w:sz w:val="22"/>
          <w:szCs w:val="22"/>
          <w:lang w:val="el-GR"/>
        </w:rPr>
        <w:t xml:space="preserve"> </w:t>
      </w:r>
      <w:r w:rsidRPr="00A152F9">
        <w:rPr>
          <w:rFonts w:asciiTheme="minorHAnsi" w:hAnsiTheme="minorHAnsi" w:cstheme="minorHAnsi"/>
          <w:spacing w:val="-1"/>
          <w:sz w:val="22"/>
          <w:szCs w:val="22"/>
          <w:lang w:val="el-GR"/>
        </w:rPr>
        <w:t>Έ</w:t>
      </w:r>
      <w:r w:rsidRPr="00A152F9">
        <w:rPr>
          <w:rFonts w:asciiTheme="minorHAnsi" w:hAnsiTheme="minorHAnsi" w:cstheme="minorHAnsi"/>
          <w:sz w:val="22"/>
          <w:szCs w:val="22"/>
          <w:lang w:val="el-GR"/>
        </w:rPr>
        <w:t xml:space="preserve">ργων, </w:t>
      </w:r>
      <w:r w:rsidRPr="00A152F9">
        <w:rPr>
          <w:rFonts w:asciiTheme="minorHAnsi" w:hAnsiTheme="minorHAnsi" w:cstheme="minorHAnsi"/>
          <w:spacing w:val="-3"/>
          <w:sz w:val="22"/>
          <w:szCs w:val="22"/>
          <w:lang w:val="el-GR"/>
        </w:rPr>
        <w:t>Π</w:t>
      </w:r>
      <w:r w:rsidRPr="00A152F9">
        <w:rPr>
          <w:rFonts w:asciiTheme="minorHAnsi" w:hAnsiTheme="minorHAnsi" w:cstheme="minorHAnsi"/>
          <w:sz w:val="22"/>
          <w:szCs w:val="22"/>
          <w:lang w:val="el-GR"/>
        </w:rPr>
        <w:t>ρο</w:t>
      </w:r>
      <w:r w:rsidRPr="00A152F9">
        <w:rPr>
          <w:rFonts w:asciiTheme="minorHAnsi" w:hAnsiTheme="minorHAnsi" w:cstheme="minorHAnsi"/>
          <w:spacing w:val="1"/>
          <w:sz w:val="22"/>
          <w:szCs w:val="22"/>
          <w:lang w:val="el-GR"/>
        </w:rPr>
        <w:t>μ</w:t>
      </w:r>
      <w:r w:rsidRPr="00A152F9">
        <w:rPr>
          <w:rFonts w:asciiTheme="minorHAnsi" w:hAnsiTheme="minorHAnsi" w:cstheme="minorHAnsi"/>
          <w:spacing w:val="-1"/>
          <w:sz w:val="22"/>
          <w:szCs w:val="22"/>
          <w:lang w:val="el-GR"/>
        </w:rPr>
        <w:t>η</w:t>
      </w:r>
      <w:r w:rsidRPr="00A152F9">
        <w:rPr>
          <w:rFonts w:asciiTheme="minorHAnsi" w:hAnsiTheme="minorHAnsi" w:cstheme="minorHAnsi"/>
          <w:sz w:val="22"/>
          <w:szCs w:val="22"/>
          <w:lang w:val="el-GR"/>
        </w:rPr>
        <w:t>θει</w:t>
      </w:r>
      <w:r w:rsidRPr="00A152F9">
        <w:rPr>
          <w:rFonts w:asciiTheme="minorHAnsi" w:hAnsiTheme="minorHAnsi" w:cstheme="minorHAnsi"/>
          <w:spacing w:val="1"/>
          <w:sz w:val="22"/>
          <w:szCs w:val="22"/>
          <w:lang w:val="el-GR"/>
        </w:rPr>
        <w:t>ώ</w:t>
      </w:r>
      <w:r w:rsidRPr="00A152F9">
        <w:rPr>
          <w:rFonts w:asciiTheme="minorHAnsi" w:hAnsiTheme="minorHAnsi" w:cstheme="minorHAnsi"/>
          <w:sz w:val="22"/>
          <w:szCs w:val="22"/>
          <w:lang w:val="el-GR"/>
        </w:rPr>
        <w:t xml:space="preserve">ν </w:t>
      </w:r>
      <w:r w:rsidRPr="00A152F9">
        <w:rPr>
          <w:rFonts w:asciiTheme="minorHAnsi" w:hAnsiTheme="minorHAnsi" w:cstheme="minorHAnsi"/>
          <w:spacing w:val="-1"/>
          <w:sz w:val="22"/>
          <w:szCs w:val="22"/>
          <w:lang w:val="el-GR"/>
        </w:rPr>
        <w:t>κα</w:t>
      </w:r>
      <w:r w:rsidRPr="00A152F9">
        <w:rPr>
          <w:rFonts w:asciiTheme="minorHAnsi" w:hAnsiTheme="minorHAnsi" w:cstheme="minorHAnsi"/>
          <w:sz w:val="22"/>
          <w:szCs w:val="22"/>
          <w:lang w:val="el-GR"/>
        </w:rPr>
        <w:t>ι Υ</w:t>
      </w:r>
      <w:r w:rsidRPr="00A152F9">
        <w:rPr>
          <w:rFonts w:asciiTheme="minorHAnsi" w:hAnsiTheme="minorHAnsi" w:cstheme="minorHAnsi"/>
          <w:spacing w:val="-1"/>
          <w:sz w:val="22"/>
          <w:szCs w:val="22"/>
          <w:lang w:val="el-GR"/>
        </w:rPr>
        <w:t>πη</w:t>
      </w:r>
      <w:r w:rsidRPr="00A152F9">
        <w:rPr>
          <w:rFonts w:asciiTheme="minorHAnsi" w:hAnsiTheme="minorHAnsi" w:cstheme="minorHAnsi"/>
          <w:sz w:val="22"/>
          <w:szCs w:val="22"/>
          <w:lang w:val="el-GR"/>
        </w:rPr>
        <w:t>ρεσ</w:t>
      </w:r>
      <w:r w:rsidRPr="00A152F9">
        <w:rPr>
          <w:rFonts w:asciiTheme="minorHAnsi" w:hAnsiTheme="minorHAnsi" w:cstheme="minorHAnsi"/>
          <w:spacing w:val="3"/>
          <w:sz w:val="22"/>
          <w:szCs w:val="22"/>
          <w:lang w:val="el-GR"/>
        </w:rPr>
        <w:t>ι</w:t>
      </w:r>
      <w:r w:rsidRPr="00A152F9">
        <w:rPr>
          <w:rFonts w:asciiTheme="minorHAnsi" w:hAnsiTheme="minorHAnsi" w:cstheme="minorHAnsi"/>
          <w:sz w:val="22"/>
          <w:szCs w:val="22"/>
          <w:lang w:val="el-GR"/>
        </w:rPr>
        <w:t>ών</w:t>
      </w:r>
      <w:r w:rsidRPr="00A152F9">
        <w:rPr>
          <w:rFonts w:asciiTheme="minorHAnsi" w:hAnsiTheme="minorHAnsi" w:cstheme="minorHAnsi"/>
          <w:spacing w:val="4"/>
          <w:sz w:val="22"/>
          <w:szCs w:val="22"/>
          <w:lang w:val="el-GR"/>
        </w:rPr>
        <w:t xml:space="preserve"> </w:t>
      </w:r>
      <w:r w:rsidRPr="00A152F9">
        <w:rPr>
          <w:rFonts w:asciiTheme="minorHAnsi" w:hAnsiTheme="minorHAnsi" w:cstheme="minorHAnsi"/>
          <w:sz w:val="22"/>
          <w:szCs w:val="22"/>
          <w:lang w:val="el-GR"/>
        </w:rPr>
        <w:t>– Προσ</w:t>
      </w:r>
      <w:r w:rsidRPr="00A152F9">
        <w:rPr>
          <w:rFonts w:asciiTheme="minorHAnsi" w:hAnsiTheme="minorHAnsi" w:cstheme="minorHAnsi"/>
          <w:spacing w:val="-1"/>
          <w:sz w:val="22"/>
          <w:szCs w:val="22"/>
          <w:lang w:val="el-GR"/>
        </w:rPr>
        <w:t>α</w:t>
      </w:r>
      <w:r w:rsidRPr="00A152F9">
        <w:rPr>
          <w:rFonts w:asciiTheme="minorHAnsi" w:hAnsiTheme="minorHAnsi" w:cstheme="minorHAnsi"/>
          <w:sz w:val="22"/>
          <w:szCs w:val="22"/>
          <w:lang w:val="el-GR"/>
        </w:rPr>
        <w:t>ρ</w:t>
      </w:r>
      <w:r w:rsidRPr="00A152F9">
        <w:rPr>
          <w:rFonts w:asciiTheme="minorHAnsi" w:hAnsiTheme="minorHAnsi" w:cstheme="minorHAnsi"/>
          <w:spacing w:val="1"/>
          <w:sz w:val="22"/>
          <w:szCs w:val="22"/>
          <w:lang w:val="el-GR"/>
        </w:rPr>
        <w:t>μ</w:t>
      </w:r>
      <w:r w:rsidRPr="00A152F9">
        <w:rPr>
          <w:rFonts w:asciiTheme="minorHAnsi" w:hAnsiTheme="minorHAnsi" w:cstheme="minorHAnsi"/>
          <w:sz w:val="22"/>
          <w:szCs w:val="22"/>
          <w:lang w:val="el-GR"/>
        </w:rPr>
        <w:t>ογή</w:t>
      </w:r>
      <w:r w:rsidRPr="00A152F9">
        <w:rPr>
          <w:rFonts w:asciiTheme="minorHAnsi" w:hAnsiTheme="minorHAnsi" w:cstheme="minorHAnsi"/>
          <w:spacing w:val="-1"/>
          <w:sz w:val="22"/>
          <w:szCs w:val="22"/>
          <w:lang w:val="el-GR"/>
        </w:rPr>
        <w:t xml:space="preserve"> </w:t>
      </w:r>
      <w:r w:rsidRPr="00A152F9">
        <w:rPr>
          <w:rFonts w:asciiTheme="minorHAnsi" w:hAnsiTheme="minorHAnsi" w:cstheme="minorHAnsi"/>
          <w:sz w:val="22"/>
          <w:szCs w:val="22"/>
          <w:lang w:val="el-GR"/>
        </w:rPr>
        <w:t>στις</w:t>
      </w:r>
      <w:r w:rsidRPr="00A152F9">
        <w:rPr>
          <w:rFonts w:asciiTheme="minorHAnsi" w:hAnsiTheme="minorHAnsi" w:cstheme="minorHAnsi"/>
          <w:spacing w:val="1"/>
          <w:sz w:val="22"/>
          <w:szCs w:val="22"/>
          <w:lang w:val="el-GR"/>
        </w:rPr>
        <w:t xml:space="preserve"> </w:t>
      </w:r>
      <w:r w:rsidRPr="00A152F9">
        <w:rPr>
          <w:rFonts w:asciiTheme="minorHAnsi" w:hAnsiTheme="minorHAnsi" w:cstheme="minorHAnsi"/>
          <w:sz w:val="22"/>
          <w:szCs w:val="22"/>
          <w:lang w:val="el-GR"/>
        </w:rPr>
        <w:t>οδ</w:t>
      </w:r>
      <w:r w:rsidRPr="00A152F9">
        <w:rPr>
          <w:rFonts w:asciiTheme="minorHAnsi" w:hAnsiTheme="minorHAnsi" w:cstheme="minorHAnsi"/>
          <w:spacing w:val="-1"/>
          <w:sz w:val="22"/>
          <w:szCs w:val="22"/>
          <w:lang w:val="el-GR"/>
        </w:rPr>
        <w:t>η</w:t>
      </w:r>
      <w:r w:rsidRPr="00A152F9">
        <w:rPr>
          <w:rFonts w:asciiTheme="minorHAnsi" w:hAnsiTheme="minorHAnsi" w:cstheme="minorHAnsi"/>
          <w:sz w:val="22"/>
          <w:szCs w:val="22"/>
          <w:lang w:val="el-GR"/>
        </w:rPr>
        <w:t>γί</w:t>
      </w:r>
      <w:r w:rsidRPr="00A152F9">
        <w:rPr>
          <w:rFonts w:asciiTheme="minorHAnsi" w:hAnsiTheme="minorHAnsi" w:cstheme="minorHAnsi"/>
          <w:spacing w:val="2"/>
          <w:sz w:val="22"/>
          <w:szCs w:val="22"/>
          <w:lang w:val="el-GR"/>
        </w:rPr>
        <w:t>ε</w:t>
      </w:r>
      <w:r w:rsidRPr="00A152F9">
        <w:rPr>
          <w:rFonts w:asciiTheme="minorHAnsi" w:hAnsiTheme="minorHAnsi" w:cstheme="minorHAnsi"/>
          <w:sz w:val="22"/>
          <w:szCs w:val="22"/>
          <w:lang w:val="el-GR"/>
        </w:rPr>
        <w:t>ς</w:t>
      </w:r>
      <w:r w:rsidRPr="00A152F9">
        <w:rPr>
          <w:rFonts w:asciiTheme="minorHAnsi" w:hAnsiTheme="minorHAnsi" w:cstheme="minorHAnsi"/>
          <w:spacing w:val="1"/>
          <w:sz w:val="22"/>
          <w:szCs w:val="22"/>
          <w:lang w:val="el-GR"/>
        </w:rPr>
        <w:t xml:space="preserve"> </w:t>
      </w:r>
      <w:r w:rsidRPr="00A152F9">
        <w:rPr>
          <w:rFonts w:asciiTheme="minorHAnsi" w:hAnsiTheme="minorHAnsi" w:cstheme="minorHAnsi"/>
          <w:sz w:val="22"/>
          <w:szCs w:val="22"/>
          <w:lang w:val="el-GR"/>
        </w:rPr>
        <w:t>2014/24</w:t>
      </w:r>
      <w:r w:rsidRPr="00A152F9">
        <w:rPr>
          <w:rFonts w:asciiTheme="minorHAnsi" w:hAnsiTheme="minorHAnsi" w:cstheme="minorHAnsi"/>
          <w:spacing w:val="3"/>
          <w:sz w:val="22"/>
          <w:szCs w:val="22"/>
          <w:lang w:val="el-GR"/>
        </w:rPr>
        <w:t>/</w:t>
      </w:r>
      <w:r w:rsidRPr="00A152F9">
        <w:rPr>
          <w:rFonts w:asciiTheme="minorHAnsi" w:hAnsiTheme="minorHAnsi" w:cstheme="minorHAnsi"/>
          <w:sz w:val="22"/>
          <w:szCs w:val="22"/>
          <w:lang w:val="el-GR"/>
        </w:rPr>
        <w:t xml:space="preserve">ΕΕ </w:t>
      </w:r>
      <w:r w:rsidRPr="00A152F9">
        <w:rPr>
          <w:rFonts w:asciiTheme="minorHAnsi" w:hAnsiTheme="minorHAnsi" w:cstheme="minorHAnsi"/>
          <w:spacing w:val="-1"/>
          <w:sz w:val="22"/>
          <w:szCs w:val="22"/>
          <w:lang w:val="el-GR"/>
        </w:rPr>
        <w:t>κα</w:t>
      </w:r>
      <w:r w:rsidRPr="00A152F9">
        <w:rPr>
          <w:rFonts w:asciiTheme="minorHAnsi" w:hAnsiTheme="minorHAnsi" w:cstheme="minorHAnsi"/>
          <w:sz w:val="22"/>
          <w:szCs w:val="22"/>
          <w:lang w:val="el-GR"/>
        </w:rPr>
        <w:t>ι 2014/25/ΕΕ.</w:t>
      </w:r>
    </w:p>
    <w:p w:rsidR="00630F6D" w:rsidRPr="00A152F9" w:rsidRDefault="00737B56" w:rsidP="00851EDA">
      <w:pPr>
        <w:pStyle w:val="a4"/>
        <w:numPr>
          <w:ilvl w:val="0"/>
          <w:numId w:val="2"/>
        </w:numPr>
        <w:ind w:right="141"/>
        <w:rPr>
          <w:rFonts w:asciiTheme="minorHAnsi" w:hAnsiTheme="minorHAnsi" w:cstheme="minorHAnsi"/>
          <w:sz w:val="22"/>
          <w:szCs w:val="22"/>
          <w:lang w:val="el-GR"/>
        </w:rPr>
      </w:pPr>
      <w:r>
        <w:rPr>
          <w:rFonts w:asciiTheme="minorHAnsi" w:hAnsiTheme="minorHAnsi" w:cstheme="minorHAnsi"/>
          <w:sz w:val="22"/>
          <w:szCs w:val="22"/>
          <w:lang w:val="el-GR"/>
        </w:rPr>
        <w:t xml:space="preserve">Την  από 20.06.2019 </w:t>
      </w:r>
      <w:r w:rsidR="00630F6D" w:rsidRPr="00A152F9">
        <w:rPr>
          <w:rFonts w:asciiTheme="minorHAnsi" w:hAnsiTheme="minorHAnsi" w:cstheme="minorHAnsi"/>
          <w:sz w:val="22"/>
          <w:szCs w:val="22"/>
          <w:lang w:val="el-GR"/>
        </w:rPr>
        <w:t xml:space="preserve"> τεχνική περιγραφή της  αναφερόμενης υπηρεσίας.</w:t>
      </w:r>
    </w:p>
    <w:p w:rsidR="00630F6D" w:rsidRDefault="00737B56" w:rsidP="00851EDA">
      <w:pPr>
        <w:pStyle w:val="a4"/>
        <w:numPr>
          <w:ilvl w:val="0"/>
          <w:numId w:val="2"/>
        </w:numPr>
        <w:ind w:right="141"/>
        <w:rPr>
          <w:rFonts w:asciiTheme="minorHAnsi" w:hAnsiTheme="minorHAnsi" w:cstheme="minorHAnsi"/>
          <w:sz w:val="22"/>
          <w:szCs w:val="22"/>
          <w:lang w:val="el-GR"/>
        </w:rPr>
      </w:pPr>
      <w:r>
        <w:rPr>
          <w:rFonts w:asciiTheme="minorHAnsi" w:hAnsiTheme="minorHAnsi" w:cstheme="minorHAnsi"/>
          <w:sz w:val="22"/>
          <w:szCs w:val="22"/>
          <w:lang w:val="el-GR"/>
        </w:rPr>
        <w:t xml:space="preserve">Το υπ΄αριθμ. 6800/24.06.2019  πρωτογενές </w:t>
      </w:r>
      <w:r w:rsidR="00630F6D" w:rsidRPr="00A152F9">
        <w:rPr>
          <w:rFonts w:asciiTheme="minorHAnsi" w:hAnsiTheme="minorHAnsi" w:cstheme="minorHAnsi"/>
          <w:sz w:val="22"/>
          <w:szCs w:val="22"/>
          <w:lang w:val="el-GR"/>
        </w:rPr>
        <w:t xml:space="preserve"> αίτημα.</w:t>
      </w:r>
    </w:p>
    <w:p w:rsidR="00737B56" w:rsidRPr="00A152F9" w:rsidRDefault="00737B56" w:rsidP="00851EDA">
      <w:pPr>
        <w:pStyle w:val="a4"/>
        <w:numPr>
          <w:ilvl w:val="0"/>
          <w:numId w:val="2"/>
        </w:numPr>
        <w:ind w:right="141"/>
        <w:rPr>
          <w:rFonts w:asciiTheme="minorHAnsi" w:hAnsiTheme="minorHAnsi" w:cstheme="minorHAnsi"/>
          <w:sz w:val="22"/>
          <w:szCs w:val="22"/>
          <w:lang w:val="el-GR"/>
        </w:rPr>
      </w:pPr>
      <w:r>
        <w:rPr>
          <w:rFonts w:asciiTheme="minorHAnsi" w:hAnsiTheme="minorHAnsi" w:cstheme="minorHAnsi"/>
          <w:sz w:val="22"/>
          <w:szCs w:val="22"/>
          <w:lang w:val="el-GR"/>
        </w:rPr>
        <w:t>Το υπ΄αριθμ. 6801/24.06.2019 τεκμηριωμένο αίτημα.</w:t>
      </w:r>
    </w:p>
    <w:p w:rsidR="00630F6D" w:rsidRDefault="00630F6D" w:rsidP="00630F6D">
      <w:pPr>
        <w:spacing w:before="100" w:beforeAutospacing="1" w:after="100" w:afterAutospacing="1"/>
        <w:jc w:val="both"/>
        <w:rPr>
          <w:rFonts w:asciiTheme="minorHAnsi" w:hAnsiTheme="minorHAnsi" w:cstheme="minorHAnsi"/>
          <w:b/>
          <w:sz w:val="22"/>
          <w:szCs w:val="22"/>
          <w:u w:val="single"/>
          <w:lang w:val="el-GR"/>
        </w:rPr>
      </w:pPr>
      <w:r w:rsidRPr="00A152F9">
        <w:rPr>
          <w:rFonts w:asciiTheme="minorHAnsi" w:hAnsiTheme="minorHAnsi" w:cstheme="minorHAnsi"/>
          <w:b/>
          <w:sz w:val="22"/>
          <w:szCs w:val="22"/>
          <w:u w:val="single"/>
          <w:lang w:val="el-GR"/>
        </w:rPr>
        <w:t>καλεί τους ενδιαφερόμενους ο</w:t>
      </w:r>
      <w:r w:rsidR="00737B56">
        <w:rPr>
          <w:rFonts w:asciiTheme="minorHAnsi" w:hAnsiTheme="minorHAnsi" w:cstheme="minorHAnsi"/>
          <w:b/>
          <w:sz w:val="22"/>
          <w:szCs w:val="22"/>
          <w:u w:val="single"/>
          <w:lang w:val="el-GR"/>
        </w:rPr>
        <w:t xml:space="preserve">ικονομικούς φορείς  να καταθέσουν τις οικονομικές προσφορές τους </w:t>
      </w:r>
      <w:r w:rsidR="00A152F9">
        <w:rPr>
          <w:rFonts w:asciiTheme="minorHAnsi" w:hAnsiTheme="minorHAnsi" w:cstheme="minorHAnsi"/>
          <w:b/>
          <w:sz w:val="22"/>
          <w:szCs w:val="22"/>
          <w:u w:val="single"/>
          <w:lang w:val="el-GR"/>
        </w:rPr>
        <w:t xml:space="preserve">αφού λάβουν υπόψη τους την </w:t>
      </w:r>
      <w:r w:rsidR="00A152F9" w:rsidRPr="00A152F9">
        <w:rPr>
          <w:rFonts w:asciiTheme="minorHAnsi" w:hAnsiTheme="minorHAnsi" w:cstheme="minorHAnsi"/>
          <w:b/>
          <w:sz w:val="22"/>
          <w:szCs w:val="22"/>
          <w:u w:val="single"/>
          <w:lang w:val="el-GR"/>
        </w:rPr>
        <w:t xml:space="preserve"> παρακάτω </w:t>
      </w:r>
      <w:r w:rsidR="00A152F9">
        <w:rPr>
          <w:rFonts w:asciiTheme="minorHAnsi" w:hAnsiTheme="minorHAnsi" w:cstheme="minorHAnsi"/>
          <w:b/>
          <w:sz w:val="22"/>
          <w:szCs w:val="22"/>
          <w:u w:val="single"/>
          <w:lang w:val="el-GR"/>
        </w:rPr>
        <w:t>τεχνική έκθεση:</w:t>
      </w:r>
    </w:p>
    <w:p w:rsidR="00014985" w:rsidRPr="00014985" w:rsidRDefault="00014985" w:rsidP="00014985">
      <w:pPr>
        <w:autoSpaceDE w:val="0"/>
        <w:autoSpaceDN w:val="0"/>
        <w:adjustRightInd w:val="0"/>
        <w:rPr>
          <w:rFonts w:asciiTheme="minorHAnsi" w:eastAsia="DejaVuSans" w:hAnsiTheme="minorHAnsi" w:cstheme="minorHAnsi"/>
          <w:b/>
          <w:sz w:val="22"/>
          <w:szCs w:val="22"/>
          <w:lang w:val="el-GR"/>
        </w:rPr>
      </w:pPr>
      <w:r w:rsidRPr="00014985">
        <w:rPr>
          <w:rFonts w:asciiTheme="minorHAnsi" w:eastAsia="DejaVuSans" w:hAnsiTheme="minorHAnsi" w:cstheme="minorHAnsi"/>
          <w:b/>
          <w:sz w:val="22"/>
          <w:szCs w:val="22"/>
          <w:lang w:val="el-GR"/>
        </w:rPr>
        <w:t xml:space="preserve"> ΓΕΝΙΚΑ</w:t>
      </w:r>
    </w:p>
    <w:p w:rsidR="00014985" w:rsidRPr="00014985" w:rsidRDefault="00014985" w:rsidP="00014985">
      <w:pPr>
        <w:autoSpaceDE w:val="0"/>
        <w:autoSpaceDN w:val="0"/>
        <w:adjustRightInd w:val="0"/>
        <w:ind w:firstLine="720"/>
        <w:jc w:val="both"/>
        <w:rPr>
          <w:rFonts w:asciiTheme="minorHAnsi" w:eastAsia="DejaVuSans" w:hAnsiTheme="minorHAnsi" w:cstheme="minorHAnsi"/>
          <w:sz w:val="22"/>
          <w:szCs w:val="22"/>
          <w:lang w:val="el-GR"/>
        </w:rPr>
      </w:pPr>
      <w:r w:rsidRPr="00014985">
        <w:rPr>
          <w:rFonts w:asciiTheme="minorHAnsi" w:eastAsia="DejaVuSans" w:hAnsiTheme="minorHAnsi" w:cstheme="minorHAnsi"/>
          <w:sz w:val="22"/>
          <w:szCs w:val="22"/>
          <w:lang w:val="el-GR"/>
        </w:rPr>
        <w:t>Οι προς προμήθεια κάδοι συλλογής απορριμμάτων πρέπει να είναι καινούριοι, πρόσφατης κατασκευής, όχι πέραν των 6-9 (έξι έως εννέα) μηνών πριν από την ημερομηνία διενέργειας της προμήθειας, πλαστικοί με πλαστικό καπάκι, τροχήλατοι, κατάλληλοι να δεχθούν οικιακά, εμπορικά και βιομηχανικά απορρίμματα. Θα είναι χρώματος επιλογής της αρμόδιας Υπηρεσίας του Δήμου, λειτουργικοί και καλαίσθητοι.</w:t>
      </w:r>
    </w:p>
    <w:p w:rsidR="00014985" w:rsidRPr="00014985" w:rsidRDefault="00014985" w:rsidP="00014985">
      <w:pPr>
        <w:autoSpaceDE w:val="0"/>
        <w:autoSpaceDN w:val="0"/>
        <w:adjustRightInd w:val="0"/>
        <w:ind w:firstLine="720"/>
        <w:jc w:val="both"/>
        <w:rPr>
          <w:rFonts w:asciiTheme="minorHAnsi" w:eastAsia="DejaVuSans" w:hAnsiTheme="minorHAnsi" w:cstheme="minorHAnsi"/>
          <w:sz w:val="22"/>
          <w:szCs w:val="22"/>
          <w:lang w:val="el-GR"/>
        </w:rPr>
      </w:pPr>
      <w:r w:rsidRPr="00014985">
        <w:rPr>
          <w:rFonts w:asciiTheme="minorHAnsi" w:eastAsia="DejaVuSans" w:hAnsiTheme="minorHAnsi" w:cstheme="minorHAnsi"/>
          <w:sz w:val="22"/>
          <w:szCs w:val="22"/>
          <w:lang w:val="el-GR"/>
        </w:rPr>
        <w:t xml:space="preserve">Πρέπει να είναι κατασκευασμένοι σύμφωνα με το Ευρωπαϊκό πρότυπο ΕΝ840-2 σε ότι αφορά το μέγεθος και τα κατασκευαστικά στοιχεία τους, ΕΝ840-5 σε ότι αφορά την λειτουργικότητά τους καθώς και τις μεθόδους δοκιμής τους και ΕΝ 840-6 σε ότι αφορά την προστασία του χρήστη κατά την διάρκεια της λειτουργίας τους (απαιτήσεις υγιεινής και ασφάλειας) και να παρέχεται σχετική πιστοποίηση από διεθνώς αναγνωρισμένο ινστιτούτο της Ε.Ε που θα κατατεθεί με την προσφορά. Τα αναφερόμενα τεχνικά χαρακτηριστικά είναι τα ελάχιστα επιθυμητά και θεωρούνται ως ουσιώδη και απαράβατα, τυχόν έλλειψη κάποιου απ’ αυτά επιφέρει την </w:t>
      </w:r>
      <w:r w:rsidRPr="00014985">
        <w:rPr>
          <w:rFonts w:asciiTheme="minorHAnsi" w:eastAsia="DejaVuSans" w:hAnsiTheme="minorHAnsi" w:cstheme="minorHAnsi"/>
          <w:bCs/>
          <w:sz w:val="22"/>
          <w:szCs w:val="22"/>
          <w:lang w:val="el-GR"/>
        </w:rPr>
        <w:t>ποινή αποκλεισμού</w:t>
      </w:r>
      <w:r w:rsidRPr="00014985">
        <w:rPr>
          <w:rFonts w:asciiTheme="minorHAnsi" w:eastAsia="DejaVuSans" w:hAnsiTheme="minorHAnsi" w:cstheme="minorHAnsi"/>
          <w:sz w:val="22"/>
          <w:szCs w:val="22"/>
          <w:lang w:val="el-GR"/>
        </w:rPr>
        <w:t>.</w:t>
      </w:r>
    </w:p>
    <w:p w:rsidR="00014985" w:rsidRPr="00014985" w:rsidRDefault="00014985" w:rsidP="00014985">
      <w:pPr>
        <w:autoSpaceDE w:val="0"/>
        <w:autoSpaceDN w:val="0"/>
        <w:adjustRightInd w:val="0"/>
        <w:ind w:firstLine="720"/>
        <w:jc w:val="both"/>
        <w:rPr>
          <w:rFonts w:asciiTheme="minorHAnsi" w:eastAsia="DejaVuSans" w:hAnsiTheme="minorHAnsi" w:cstheme="minorHAnsi"/>
          <w:sz w:val="22"/>
          <w:szCs w:val="22"/>
          <w:lang w:val="el-GR"/>
        </w:rPr>
      </w:pPr>
      <w:r w:rsidRPr="00014985">
        <w:rPr>
          <w:rFonts w:asciiTheme="minorHAnsi" w:eastAsia="DejaVuSans" w:hAnsiTheme="minorHAnsi" w:cstheme="minorHAnsi"/>
          <w:sz w:val="22"/>
          <w:szCs w:val="22"/>
          <w:lang w:val="el-GR"/>
        </w:rPr>
        <w:t>Όπου αναφέρεται η λέξη περίπου η απόκλιση δεν πρέπει να είναι μεγαλύτερη από -10%</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jc w:val="both"/>
        <w:rPr>
          <w:rFonts w:asciiTheme="minorHAnsi" w:hAnsiTheme="minorHAnsi" w:cstheme="minorHAnsi"/>
          <w:sz w:val="22"/>
          <w:szCs w:val="22"/>
          <w:lang w:val="el-GR"/>
        </w:rPr>
      </w:pP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jc w:val="both"/>
        <w:rPr>
          <w:rFonts w:asciiTheme="minorHAnsi" w:hAnsiTheme="minorHAnsi" w:cstheme="minorHAnsi"/>
          <w:b/>
          <w:sz w:val="22"/>
          <w:szCs w:val="22"/>
          <w:lang w:val="el-GR"/>
        </w:rPr>
      </w:pPr>
    </w:p>
    <w:p w:rsidR="00014985" w:rsidRPr="00014985" w:rsidRDefault="00014985" w:rsidP="00014985">
      <w:pPr>
        <w:jc w:val="center"/>
        <w:rPr>
          <w:rFonts w:asciiTheme="minorHAnsi" w:hAnsiTheme="minorHAnsi" w:cstheme="minorHAnsi"/>
          <w:b/>
          <w:sz w:val="22"/>
          <w:szCs w:val="22"/>
          <w:u w:val="single"/>
          <w:lang w:val="el-GR"/>
        </w:rPr>
      </w:pPr>
      <w:r w:rsidRPr="00014985">
        <w:rPr>
          <w:rFonts w:asciiTheme="minorHAnsi" w:hAnsiTheme="minorHAnsi" w:cstheme="minorHAnsi"/>
          <w:b/>
          <w:sz w:val="22"/>
          <w:szCs w:val="22"/>
          <w:u w:val="single"/>
          <w:lang w:val="el-GR"/>
        </w:rPr>
        <w:t>ΤΕΧΝΙΚΕΣ ΠΡΟΔΙΑΓΡΑΦΕΣ ΠΛΑΣΤΙΚΩΝ ΚΑΔΩΝ ΑΠΟΡΡΙΜΜΑΤΩΝ ΧΩΡΗΤΙΚΟΤΗΤΑΣ 770 ΛΙΤΡΩΝ</w:t>
      </w:r>
    </w:p>
    <w:p w:rsidR="00014985" w:rsidRPr="00014985" w:rsidRDefault="00014985" w:rsidP="00014985">
      <w:pPr>
        <w:spacing w:line="240" w:lineRule="atLeast"/>
        <w:jc w:val="center"/>
        <w:rPr>
          <w:rFonts w:asciiTheme="minorHAnsi" w:hAnsiTheme="minorHAnsi" w:cstheme="minorHAnsi"/>
          <w:b/>
          <w:sz w:val="22"/>
          <w:szCs w:val="22"/>
          <w:u w:val="single"/>
          <w:lang w:val="el-GR"/>
        </w:rPr>
      </w:pPr>
    </w:p>
    <w:p w:rsidR="00014985" w:rsidRPr="00014985" w:rsidRDefault="00014985" w:rsidP="00014985">
      <w:pPr>
        <w:spacing w:line="240" w:lineRule="atLeast"/>
        <w:rPr>
          <w:rFonts w:asciiTheme="minorHAnsi" w:hAnsiTheme="minorHAnsi" w:cstheme="minorHAnsi"/>
          <w:b/>
          <w:sz w:val="22"/>
          <w:szCs w:val="22"/>
          <w:u w:val="single"/>
          <w:lang w:val="el-GR"/>
        </w:rPr>
      </w:pPr>
      <w:r w:rsidRPr="00014985">
        <w:rPr>
          <w:rFonts w:asciiTheme="minorHAnsi" w:hAnsiTheme="minorHAnsi" w:cstheme="minorHAnsi"/>
          <w:b/>
          <w:sz w:val="22"/>
          <w:szCs w:val="22"/>
          <w:u w:val="single"/>
          <w:lang w:val="el-GR"/>
        </w:rPr>
        <w:t>1.ΓΕΝΙΚΑ</w:t>
      </w:r>
    </w:p>
    <w:p w:rsidR="00014985" w:rsidRPr="00014985" w:rsidRDefault="00014985" w:rsidP="00014985">
      <w:pPr>
        <w:spacing w:line="240" w:lineRule="atLeast"/>
        <w:jc w:val="both"/>
        <w:rPr>
          <w:rFonts w:asciiTheme="minorHAnsi" w:hAnsiTheme="minorHAnsi" w:cstheme="minorHAnsi"/>
          <w:sz w:val="22"/>
          <w:szCs w:val="22"/>
          <w:lang w:val="el-GR"/>
        </w:rPr>
      </w:pP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Οι κάδοι μηχανικής αποκομιδής πρέπει να είναι πρόσφατης κατασκευής και να ακολουθούν τα </w:t>
      </w:r>
      <w:r w:rsidRPr="00014985">
        <w:rPr>
          <w:rFonts w:asciiTheme="minorHAnsi" w:hAnsiTheme="minorHAnsi" w:cstheme="minorHAnsi"/>
          <w:sz w:val="22"/>
          <w:szCs w:val="22"/>
        </w:rPr>
        <w:t>STANDARDS</w:t>
      </w:r>
      <w:r w:rsidRPr="00014985">
        <w:rPr>
          <w:rFonts w:asciiTheme="minorHAnsi" w:hAnsiTheme="minorHAnsi" w:cstheme="minorHAnsi"/>
          <w:sz w:val="22"/>
          <w:szCs w:val="22"/>
          <w:lang w:val="el-GR"/>
        </w:rPr>
        <w:t xml:space="preserve"> ΕΝ 840-2, 5, 6  και να είναι ικανοί να δεχθούν οικιακά, εμπορικά και βιομηχανικά απορρίμματα καθώς και αντικείμενα με μεγάλο όγκο.</w:t>
      </w: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Η χωρητικότητα των κάδων θα είναι </w:t>
      </w:r>
      <w:smartTag w:uri="urn:schemas-microsoft-com:office:smarttags" w:element="metricconverter">
        <w:smartTagPr>
          <w:attr w:name="ProductID" w:val="770 λίτρα"/>
        </w:smartTagPr>
        <w:r w:rsidRPr="00014985">
          <w:rPr>
            <w:rFonts w:asciiTheme="minorHAnsi" w:hAnsiTheme="minorHAnsi" w:cstheme="minorHAnsi"/>
            <w:sz w:val="22"/>
            <w:szCs w:val="22"/>
            <w:lang w:val="el-GR"/>
          </w:rPr>
          <w:t>770 λίτρα</w:t>
        </w:r>
      </w:smartTag>
      <w:r w:rsidRPr="00014985">
        <w:rPr>
          <w:rFonts w:asciiTheme="minorHAnsi" w:hAnsiTheme="minorHAnsi" w:cstheme="minorHAnsi"/>
          <w:sz w:val="22"/>
          <w:szCs w:val="22"/>
          <w:lang w:val="el-GR"/>
        </w:rPr>
        <w:t xml:space="preserve"> </w:t>
      </w:r>
      <w:r w:rsidRPr="00014985">
        <w:rPr>
          <w:rFonts w:asciiTheme="minorHAnsi" w:hAnsiTheme="minorHAnsi" w:cstheme="minorHAnsi"/>
          <w:sz w:val="22"/>
          <w:szCs w:val="22"/>
          <w:u w:val="single"/>
          <w:lang w:val="el-GR"/>
        </w:rPr>
        <w:t>+</w:t>
      </w:r>
      <w:r w:rsidRPr="00014985">
        <w:rPr>
          <w:rFonts w:asciiTheme="minorHAnsi" w:hAnsiTheme="minorHAnsi" w:cstheme="minorHAnsi"/>
          <w:sz w:val="22"/>
          <w:szCs w:val="22"/>
          <w:lang w:val="el-GR"/>
        </w:rPr>
        <w:t>5% αποδεικνυόμενη από την αναλυτική έκθεση ελέγχου του προϊόντος που θα ακολουθεί το πιστοποιητικό ελέγχου κατά ΕΝ-840</w:t>
      </w: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Οι κάδοι θα είναι κατάλληλοι για την προσωρινή αποθήκευση όλων των οικιακών, εμπορικών και βιομηχανικών απορριμμάτων.</w:t>
      </w:r>
    </w:p>
    <w:p w:rsidR="00014985" w:rsidRPr="00014985" w:rsidRDefault="00014985" w:rsidP="00014985">
      <w:pPr>
        <w:spacing w:line="240" w:lineRule="atLeast"/>
        <w:ind w:firstLine="72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Πάνω στις πλευρικές επιφάνειες του κάδου και περίπου στο κέντρο τους να είναι ακλόνητα στερεωμένοι δύο κυλινδροειδείς σωλήνες που χρησιμεύουν για την ανάρτηση του κάδου από τον μηχανισμό εκκένωσης κάδων του απορριμματοφόρου (βραχίονες). Επίσης, με το ειδικά ενισχυμένο χείλος του κάδου να είναι δυνατή η ανύψωση του και με ανυψωτικό σύστημα τύπου κτένας.</w:t>
      </w: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lastRenderedPageBreak/>
        <w:tab/>
        <w:t>Οι κάδοι επίσης θα φέρουν τις απαραίτητες χειρολαβές κατάλληλης διατομής και ενίσχυσης για την εύκολη μετακίνησή τους και την εργονομική χρήση τους (τουλάχιστον τέσσερις στο άνω σημείο του κυρίως σώματος και δύο στο μέσον των πλαϊνών πλευρών).</w:t>
      </w:r>
    </w:p>
    <w:p w:rsidR="00014985" w:rsidRPr="00014985" w:rsidRDefault="00014985" w:rsidP="00014985">
      <w:pPr>
        <w:spacing w:line="240" w:lineRule="atLeast"/>
        <w:jc w:val="both"/>
        <w:rPr>
          <w:rFonts w:asciiTheme="minorHAnsi" w:hAnsiTheme="minorHAnsi" w:cstheme="minorHAnsi"/>
          <w:sz w:val="22"/>
          <w:szCs w:val="22"/>
          <w:lang w:val="el-GR"/>
        </w:rPr>
      </w:pPr>
    </w:p>
    <w:p w:rsidR="00014985" w:rsidRPr="00014985" w:rsidRDefault="00014985" w:rsidP="00014985">
      <w:pPr>
        <w:spacing w:line="240" w:lineRule="atLeast"/>
        <w:rPr>
          <w:rFonts w:asciiTheme="minorHAnsi" w:hAnsiTheme="minorHAnsi" w:cstheme="minorHAnsi"/>
          <w:b/>
          <w:bCs/>
          <w:sz w:val="22"/>
          <w:szCs w:val="22"/>
          <w:u w:val="single"/>
          <w:lang w:val="el-GR"/>
        </w:rPr>
      </w:pPr>
      <w:r w:rsidRPr="00014985">
        <w:rPr>
          <w:rFonts w:asciiTheme="minorHAnsi" w:hAnsiTheme="minorHAnsi" w:cstheme="minorHAnsi"/>
          <w:b/>
          <w:bCs/>
          <w:sz w:val="22"/>
          <w:szCs w:val="22"/>
          <w:u w:val="single"/>
          <w:lang w:val="el-GR"/>
        </w:rPr>
        <w:t>2. ΕΙΔΙΚΑ</w:t>
      </w:r>
    </w:p>
    <w:p w:rsidR="00014985" w:rsidRPr="00014985" w:rsidRDefault="00014985" w:rsidP="00014985">
      <w:pPr>
        <w:spacing w:line="240" w:lineRule="atLeast"/>
        <w:rPr>
          <w:rFonts w:asciiTheme="minorHAnsi" w:hAnsiTheme="minorHAnsi" w:cstheme="minorHAnsi"/>
          <w:b/>
          <w:bCs/>
          <w:sz w:val="22"/>
          <w:szCs w:val="22"/>
          <w:u w:val="single"/>
          <w:lang w:val="el-GR"/>
        </w:rPr>
      </w:pP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Όλα τα πλαστικά τμήματα πρέπει να είναι  </w:t>
      </w:r>
      <w:proofErr w:type="spellStart"/>
      <w:r w:rsidRPr="00014985">
        <w:rPr>
          <w:rFonts w:asciiTheme="minorHAnsi" w:hAnsiTheme="minorHAnsi" w:cstheme="minorHAnsi"/>
          <w:sz w:val="22"/>
          <w:szCs w:val="22"/>
          <w:lang w:val="el-GR"/>
        </w:rPr>
        <w:t>μονομπλόκ</w:t>
      </w:r>
      <w:proofErr w:type="spellEnd"/>
      <w:r w:rsidRPr="00014985">
        <w:rPr>
          <w:rFonts w:asciiTheme="minorHAnsi" w:hAnsiTheme="minorHAnsi" w:cstheme="minorHAnsi"/>
          <w:sz w:val="22"/>
          <w:szCs w:val="22"/>
          <w:lang w:val="el-GR"/>
        </w:rPr>
        <w:t xml:space="preserve"> και συγκεκριμένα το κυρίως σώμα, συμπεριλαμβανόμενων των βάσεων </w:t>
      </w:r>
      <w:proofErr w:type="spellStart"/>
      <w:r w:rsidRPr="00014985">
        <w:rPr>
          <w:rFonts w:asciiTheme="minorHAnsi" w:hAnsiTheme="minorHAnsi" w:cstheme="minorHAnsi"/>
          <w:sz w:val="22"/>
          <w:szCs w:val="22"/>
          <w:lang w:val="el-GR"/>
        </w:rPr>
        <w:t>έδρασης</w:t>
      </w:r>
      <w:proofErr w:type="spellEnd"/>
      <w:r w:rsidRPr="00014985">
        <w:rPr>
          <w:rFonts w:asciiTheme="minorHAnsi" w:hAnsiTheme="minorHAnsi" w:cstheme="minorHAnsi"/>
          <w:sz w:val="22"/>
          <w:szCs w:val="22"/>
          <w:lang w:val="el-GR"/>
        </w:rPr>
        <w:t xml:space="preserve"> του καπακιού, καπάκι </w:t>
      </w:r>
      <w:proofErr w:type="spellStart"/>
      <w:r w:rsidRPr="00014985">
        <w:rPr>
          <w:rFonts w:asciiTheme="minorHAnsi" w:hAnsiTheme="minorHAnsi" w:cstheme="minorHAnsi"/>
          <w:sz w:val="22"/>
          <w:szCs w:val="22"/>
          <w:lang w:val="el-GR"/>
        </w:rPr>
        <w:t>κ.λ.π</w:t>
      </w:r>
      <w:proofErr w:type="spellEnd"/>
      <w:r w:rsidRPr="00014985">
        <w:rPr>
          <w:rFonts w:asciiTheme="minorHAnsi" w:hAnsiTheme="minorHAnsi" w:cstheme="minorHAnsi"/>
          <w:sz w:val="22"/>
          <w:szCs w:val="22"/>
          <w:lang w:val="el-GR"/>
        </w:rPr>
        <w:t xml:space="preserve">., θα πρέπει να αποτελούν αυτοτελή </w:t>
      </w:r>
      <w:proofErr w:type="spellStart"/>
      <w:r w:rsidRPr="00014985">
        <w:rPr>
          <w:rFonts w:asciiTheme="minorHAnsi" w:hAnsiTheme="minorHAnsi" w:cstheme="minorHAnsi"/>
          <w:sz w:val="22"/>
          <w:szCs w:val="22"/>
          <w:lang w:val="el-GR"/>
        </w:rPr>
        <w:t>μονομπλόκ</w:t>
      </w:r>
      <w:proofErr w:type="spellEnd"/>
      <w:r w:rsidRPr="00014985">
        <w:rPr>
          <w:rFonts w:asciiTheme="minorHAnsi" w:hAnsiTheme="minorHAnsi" w:cstheme="minorHAnsi"/>
          <w:sz w:val="22"/>
          <w:szCs w:val="22"/>
          <w:lang w:val="el-GR"/>
        </w:rPr>
        <w:t xml:space="preserve"> τμήματα.</w:t>
      </w:r>
    </w:p>
    <w:p w:rsidR="00014985" w:rsidRPr="00014985" w:rsidRDefault="00014985" w:rsidP="00014985">
      <w:pPr>
        <w:spacing w:line="240" w:lineRule="atLeast"/>
        <w:ind w:firstLine="72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Πρέπει να έχουν κατασκευαστεί με  συμπαγή χύτευση και ενίσχυση πλαστικού (πολυαιθυλενίου) υπό πίεση (</w:t>
      </w:r>
      <w:r w:rsidRPr="00014985">
        <w:rPr>
          <w:rFonts w:asciiTheme="minorHAnsi" w:hAnsiTheme="minorHAnsi" w:cstheme="minorHAnsi"/>
          <w:sz w:val="22"/>
          <w:szCs w:val="22"/>
        </w:rPr>
        <w:t>INJECTION</w:t>
      </w:r>
      <w:r w:rsidRPr="00014985">
        <w:rPr>
          <w:rFonts w:asciiTheme="minorHAnsi" w:hAnsiTheme="minorHAnsi" w:cstheme="minorHAnsi"/>
          <w:sz w:val="22"/>
          <w:szCs w:val="22"/>
          <w:lang w:val="el-GR"/>
        </w:rPr>
        <w:t>) από πολυαιθυλένιο υψηλού μοριακού βάρους με ειδικούς σταθεροποιητές έναντι πολυμερισμού από υπέρυθρες ακτίνες και από πρωτογενές υλικό.</w:t>
      </w: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w:t>
      </w:r>
      <w:r w:rsidRPr="00014985">
        <w:rPr>
          <w:rFonts w:asciiTheme="minorHAnsi" w:hAnsiTheme="minorHAnsi" w:cstheme="minorHAnsi"/>
          <w:sz w:val="22"/>
          <w:szCs w:val="22"/>
          <w:lang w:val="el-GR"/>
        </w:rPr>
        <w:tab/>
        <w:t>Πρέπει να έχουν απόλυτη ανθεκτικότητα στις πολύ χαμηλές και πολύ υψηλές θερμοκρασίες, κλιματολογικές μεταβολές (και μάλιστα απότομες) και σε χημικές αντιδράσεις.</w:t>
      </w: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Το υλικό </w:t>
      </w:r>
      <w:proofErr w:type="spellStart"/>
      <w:r w:rsidRPr="00014985">
        <w:rPr>
          <w:rFonts w:asciiTheme="minorHAnsi" w:hAnsiTheme="minorHAnsi" w:cstheme="minorHAnsi"/>
          <w:sz w:val="22"/>
          <w:szCs w:val="22"/>
          <w:lang w:val="el-GR"/>
        </w:rPr>
        <w:t>εκχυόμενο</w:t>
      </w:r>
      <w:proofErr w:type="spellEnd"/>
      <w:r w:rsidRPr="00014985">
        <w:rPr>
          <w:rFonts w:asciiTheme="minorHAnsi" w:hAnsiTheme="minorHAnsi" w:cstheme="minorHAnsi"/>
          <w:sz w:val="22"/>
          <w:szCs w:val="22"/>
          <w:lang w:val="el-GR"/>
        </w:rPr>
        <w:t xml:space="preserve"> να έχει ομοιόμορφη και ομοιογενή κατανομή σ' όλα τα σημεία του κάδου. Οι διαστάσεις των κάδων θα πρέπει να είναι κατάλληλες για μηχανική αυτοματοποιημένη αποκομιδή απορριμμάτων για όλους τους τύπους των απορριμματοφόρων οχημάτων (και πλυντηρίων κάδων). Το βάρος των κάδων πρέπει να είναι 40-</w:t>
      </w:r>
      <w:smartTag w:uri="urn:schemas-microsoft-com:office:smarttags" w:element="metricconverter">
        <w:smartTagPr>
          <w:attr w:name="ProductID" w:val="50 Kg"/>
        </w:smartTagPr>
        <w:r w:rsidRPr="00014985">
          <w:rPr>
            <w:rFonts w:asciiTheme="minorHAnsi" w:hAnsiTheme="minorHAnsi" w:cstheme="minorHAnsi"/>
            <w:sz w:val="22"/>
            <w:szCs w:val="22"/>
            <w:lang w:val="el-GR"/>
          </w:rPr>
          <w:t xml:space="preserve">50 </w:t>
        </w:r>
        <w:r w:rsidRPr="00014985">
          <w:rPr>
            <w:rFonts w:asciiTheme="minorHAnsi" w:hAnsiTheme="minorHAnsi" w:cstheme="minorHAnsi"/>
            <w:sz w:val="22"/>
            <w:szCs w:val="22"/>
          </w:rPr>
          <w:t>Kg</w:t>
        </w:r>
      </w:smartTag>
      <w:r w:rsidRPr="00014985">
        <w:rPr>
          <w:rFonts w:asciiTheme="minorHAnsi" w:hAnsiTheme="minorHAnsi" w:cstheme="minorHAnsi"/>
          <w:sz w:val="22"/>
          <w:szCs w:val="22"/>
          <w:lang w:val="el-GR"/>
        </w:rPr>
        <w:t xml:space="preserve"> περίπου, με ικανό πάχος σώματος άνω των </w:t>
      </w:r>
      <w:smartTag w:uri="urn:schemas-microsoft-com:office:smarttags" w:element="metricconverter">
        <w:smartTagPr>
          <w:attr w:name="ProductID" w:val="5 mm"/>
        </w:smartTagPr>
        <w:r w:rsidRPr="00014985">
          <w:rPr>
            <w:rFonts w:asciiTheme="minorHAnsi" w:hAnsiTheme="minorHAnsi" w:cstheme="minorHAnsi"/>
            <w:sz w:val="22"/>
            <w:szCs w:val="22"/>
            <w:lang w:val="el-GR"/>
          </w:rPr>
          <w:t xml:space="preserve">5 </w:t>
        </w:r>
        <w:r w:rsidRPr="00014985">
          <w:rPr>
            <w:rFonts w:asciiTheme="minorHAnsi" w:hAnsiTheme="minorHAnsi" w:cstheme="minorHAnsi"/>
            <w:sz w:val="22"/>
            <w:szCs w:val="22"/>
          </w:rPr>
          <w:t>mm</w:t>
        </w:r>
      </w:smartTag>
      <w:r w:rsidRPr="00014985">
        <w:rPr>
          <w:rFonts w:asciiTheme="minorHAnsi" w:hAnsiTheme="minorHAnsi" w:cstheme="minorHAnsi"/>
          <w:sz w:val="22"/>
          <w:szCs w:val="22"/>
          <w:lang w:val="el-GR"/>
        </w:rPr>
        <w:t xml:space="preserve"> για να είναι σε θέση να φέρουν ωφέλιμο φορτίο τουλάχιστον </w:t>
      </w:r>
      <w:smartTag w:uri="urn:schemas-microsoft-com:office:smarttags" w:element="metricconverter">
        <w:smartTagPr>
          <w:attr w:name="ProductID" w:val="308 Kg"/>
        </w:smartTagPr>
        <w:r w:rsidRPr="00014985">
          <w:rPr>
            <w:rFonts w:asciiTheme="minorHAnsi" w:hAnsiTheme="minorHAnsi" w:cstheme="minorHAnsi"/>
            <w:sz w:val="22"/>
            <w:szCs w:val="22"/>
            <w:lang w:val="el-GR"/>
          </w:rPr>
          <w:t xml:space="preserve">308 </w:t>
        </w:r>
        <w:r w:rsidRPr="00014985">
          <w:rPr>
            <w:rFonts w:asciiTheme="minorHAnsi" w:hAnsiTheme="minorHAnsi" w:cstheme="minorHAnsi"/>
            <w:sz w:val="22"/>
            <w:szCs w:val="22"/>
          </w:rPr>
          <w:t>Kg</w:t>
        </w:r>
      </w:smartTag>
      <w:r w:rsidRPr="00014985">
        <w:rPr>
          <w:rFonts w:asciiTheme="minorHAnsi" w:hAnsiTheme="minorHAnsi" w:cstheme="minorHAnsi"/>
          <w:sz w:val="22"/>
          <w:szCs w:val="22"/>
          <w:lang w:val="el-GR"/>
        </w:rPr>
        <w:t xml:space="preserve"> .</w:t>
      </w:r>
    </w:p>
    <w:p w:rsidR="00014985" w:rsidRPr="00014985" w:rsidRDefault="00014985" w:rsidP="00014985">
      <w:pPr>
        <w:spacing w:line="240" w:lineRule="atLeast"/>
        <w:ind w:right="-51"/>
        <w:jc w:val="both"/>
        <w:rPr>
          <w:rFonts w:asciiTheme="minorHAnsi" w:hAnsiTheme="minorHAnsi" w:cstheme="minorHAnsi"/>
          <w:b/>
          <w:sz w:val="22"/>
          <w:szCs w:val="22"/>
          <w:lang w:val="el-GR"/>
        </w:rPr>
      </w:pPr>
    </w:p>
    <w:p w:rsidR="00014985" w:rsidRPr="00014985" w:rsidRDefault="00014985" w:rsidP="00014985">
      <w:pPr>
        <w:spacing w:line="240" w:lineRule="atLeast"/>
        <w:ind w:right="-51"/>
        <w:jc w:val="both"/>
        <w:rPr>
          <w:rFonts w:asciiTheme="minorHAnsi" w:hAnsiTheme="minorHAnsi" w:cstheme="minorHAnsi"/>
          <w:b/>
          <w:sz w:val="22"/>
          <w:szCs w:val="22"/>
          <w:u w:val="single"/>
          <w:lang w:val="el-GR"/>
        </w:rPr>
      </w:pPr>
      <w:r w:rsidRPr="00014985">
        <w:rPr>
          <w:rFonts w:asciiTheme="minorHAnsi" w:hAnsiTheme="minorHAnsi" w:cstheme="minorHAnsi"/>
          <w:b/>
          <w:sz w:val="22"/>
          <w:szCs w:val="22"/>
          <w:u w:val="single"/>
          <w:lang w:val="el-GR"/>
        </w:rPr>
        <w:t>3. ΚΥΡΙΩΣ ΣΩΜΑ (ΚΟΡΜΟΣ)</w:t>
      </w:r>
    </w:p>
    <w:p w:rsidR="00014985" w:rsidRPr="00014985" w:rsidRDefault="00014985" w:rsidP="00014985">
      <w:pPr>
        <w:spacing w:line="240" w:lineRule="atLeast"/>
        <w:ind w:right="-51"/>
        <w:jc w:val="both"/>
        <w:rPr>
          <w:rFonts w:asciiTheme="minorHAnsi" w:hAnsiTheme="minorHAnsi" w:cstheme="minorHAnsi"/>
          <w:b/>
          <w:sz w:val="22"/>
          <w:szCs w:val="22"/>
          <w:lang w:val="el-GR"/>
        </w:rPr>
      </w:pPr>
    </w:p>
    <w:p w:rsidR="00014985" w:rsidRPr="00014985" w:rsidRDefault="00014985" w:rsidP="00014985">
      <w:pPr>
        <w:pStyle w:val="a6"/>
        <w:ind w:firstLine="720"/>
        <w:rPr>
          <w:rFonts w:asciiTheme="minorHAnsi" w:hAnsiTheme="minorHAnsi" w:cstheme="minorHAnsi"/>
          <w:szCs w:val="22"/>
          <w:lang w:val="el-GR"/>
        </w:rPr>
      </w:pPr>
      <w:r w:rsidRPr="00014985">
        <w:rPr>
          <w:rFonts w:asciiTheme="minorHAnsi" w:hAnsiTheme="minorHAnsi" w:cstheme="minorHAnsi"/>
          <w:szCs w:val="22"/>
          <w:lang w:val="el-GR"/>
        </w:rPr>
        <w:t xml:space="preserve">Το κυρίως σώμα του κάδου θα πρέπει να έχει σχήμα </w:t>
      </w:r>
      <w:proofErr w:type="spellStart"/>
      <w:r w:rsidRPr="00014985">
        <w:rPr>
          <w:rFonts w:asciiTheme="minorHAnsi" w:hAnsiTheme="minorHAnsi" w:cstheme="minorHAnsi"/>
          <w:szCs w:val="22"/>
          <w:lang w:val="el-GR"/>
        </w:rPr>
        <w:t>κώλουρης</w:t>
      </w:r>
      <w:proofErr w:type="spellEnd"/>
      <w:r w:rsidRPr="00014985">
        <w:rPr>
          <w:rFonts w:asciiTheme="minorHAnsi" w:hAnsiTheme="minorHAnsi" w:cstheme="minorHAnsi"/>
          <w:szCs w:val="22"/>
          <w:lang w:val="el-GR"/>
        </w:rPr>
        <w:t xml:space="preserve"> πυραμίδας, με προς τα άνω συνεχώς αυξανόμενη διατομή, που θα διασφαλίζει την πλήρη εκκένωση του από τα υλικά, με ολίσθηση, κατά την ανατροπή του, από τον ανυψωτικό μηχανισμό.  </w:t>
      </w:r>
      <w:r w:rsidRPr="00014985">
        <w:rPr>
          <w:rFonts w:asciiTheme="minorHAnsi" w:hAnsiTheme="minorHAnsi" w:cstheme="minorHAnsi"/>
          <w:szCs w:val="22"/>
          <w:lang w:val="el-GR"/>
        </w:rPr>
        <w:tab/>
      </w:r>
    </w:p>
    <w:p w:rsidR="00014985" w:rsidRPr="00014985" w:rsidRDefault="00014985" w:rsidP="00014985">
      <w:pPr>
        <w:pStyle w:val="a6"/>
        <w:ind w:firstLine="720"/>
        <w:rPr>
          <w:rFonts w:asciiTheme="minorHAnsi" w:hAnsiTheme="minorHAnsi" w:cstheme="minorHAnsi"/>
          <w:szCs w:val="22"/>
          <w:lang w:val="el-GR"/>
        </w:rPr>
      </w:pPr>
      <w:r w:rsidRPr="00014985">
        <w:rPr>
          <w:rFonts w:asciiTheme="minorHAnsi" w:hAnsiTheme="minorHAnsi" w:cstheme="minorHAnsi"/>
          <w:szCs w:val="22"/>
          <w:lang w:val="el-GR"/>
        </w:rPr>
        <w:t>Λόγω του βάρους των υλικών που δέχεται κατά τη μεταφορά του και την εκκένωσή του, το κυρίως σώμα του κάδου και στις τέσσερεις πλευρές (τοιχώματα)  του,  θα πρέπει να είναι ειδικά ενισχυμένο ώστε να αποφεύγεται η παραμόρφωση των τοιχωμάτων κατά την χρήση του. Υποχρεωτικά, το κυρίως σώμα θα φέρει τουλάχιστον στη μπροστά και  πίσω πλευρά του, ισχυρές κάθετες νευρώσεις σε όλο το ύψος των πλευρών αυτών.</w:t>
      </w:r>
    </w:p>
    <w:p w:rsidR="00014985" w:rsidRPr="00014985" w:rsidRDefault="00014985" w:rsidP="00014985">
      <w:pPr>
        <w:spacing w:line="240" w:lineRule="atLeast"/>
        <w:ind w:right="-51" w:firstLine="72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Για λόγους μεγαλύτερης αντοχής, στις καταπονήσεις που δημιουργούνται κατά το άνοιγμα και το κλείσιμο του καπακιού του κάδου, το κυρίως σώμα θα περιλαμβάνει κατά την χύτευση (</w:t>
      </w:r>
      <w:proofErr w:type="spellStart"/>
      <w:r w:rsidRPr="00014985">
        <w:rPr>
          <w:rFonts w:asciiTheme="minorHAnsi" w:hAnsiTheme="minorHAnsi" w:cstheme="minorHAnsi"/>
          <w:sz w:val="22"/>
          <w:szCs w:val="22"/>
          <w:lang w:val="el-GR"/>
        </w:rPr>
        <w:t>μονομπλόκ</w:t>
      </w:r>
      <w:proofErr w:type="spellEnd"/>
      <w:r w:rsidRPr="00014985">
        <w:rPr>
          <w:rFonts w:asciiTheme="minorHAnsi" w:hAnsiTheme="minorHAnsi" w:cstheme="minorHAnsi"/>
          <w:sz w:val="22"/>
          <w:szCs w:val="22"/>
          <w:lang w:val="el-GR"/>
        </w:rPr>
        <w:t xml:space="preserve">), τουλάχιστον δύο ειδικά σχεδιασμένες ισχυρές βάσεις </w:t>
      </w:r>
      <w:proofErr w:type="spellStart"/>
      <w:r w:rsidRPr="00014985">
        <w:rPr>
          <w:rFonts w:asciiTheme="minorHAnsi" w:hAnsiTheme="minorHAnsi" w:cstheme="minorHAnsi"/>
          <w:sz w:val="22"/>
          <w:szCs w:val="22"/>
          <w:lang w:val="el-GR"/>
        </w:rPr>
        <w:t>έδρασης</w:t>
      </w:r>
      <w:proofErr w:type="spellEnd"/>
      <w:r w:rsidRPr="00014985">
        <w:rPr>
          <w:rFonts w:asciiTheme="minorHAnsi" w:hAnsiTheme="minorHAnsi" w:cstheme="minorHAnsi"/>
          <w:sz w:val="22"/>
          <w:szCs w:val="22"/>
          <w:lang w:val="el-GR"/>
        </w:rPr>
        <w:t xml:space="preserve"> καπακιού (μεντεσέδες)  μέσω των οποίων το καπάκι, θα συνδέεται απ' ευθείας και σταθερά στο κυρίως σώμα του κάδου, αποκλειομένων των διανοίξεων οπών στο κυρίως σώμα ή το καπάκι και της χρήσης βιδών, παξιμαδιών, πρόσθετων προσαρμογών κ.α. Οι βάσεις </w:t>
      </w:r>
      <w:proofErr w:type="spellStart"/>
      <w:r w:rsidRPr="00014985">
        <w:rPr>
          <w:rFonts w:asciiTheme="minorHAnsi" w:hAnsiTheme="minorHAnsi" w:cstheme="minorHAnsi"/>
          <w:sz w:val="22"/>
          <w:szCs w:val="22"/>
          <w:lang w:val="el-GR"/>
        </w:rPr>
        <w:t>έδρασης</w:t>
      </w:r>
      <w:proofErr w:type="spellEnd"/>
      <w:r w:rsidRPr="00014985">
        <w:rPr>
          <w:rFonts w:asciiTheme="minorHAnsi" w:hAnsiTheme="minorHAnsi" w:cstheme="minorHAnsi"/>
          <w:sz w:val="22"/>
          <w:szCs w:val="22"/>
          <w:lang w:val="el-GR"/>
        </w:rPr>
        <w:t xml:space="preserve"> καπακιού θα είναι </w:t>
      </w:r>
      <w:proofErr w:type="spellStart"/>
      <w:r w:rsidRPr="00014985">
        <w:rPr>
          <w:rFonts w:asciiTheme="minorHAnsi" w:hAnsiTheme="minorHAnsi" w:cstheme="minorHAnsi"/>
          <w:sz w:val="22"/>
          <w:szCs w:val="22"/>
          <w:lang w:val="el-GR"/>
        </w:rPr>
        <w:t>μοκόματες</w:t>
      </w:r>
      <w:proofErr w:type="spellEnd"/>
      <w:r w:rsidRPr="00014985">
        <w:rPr>
          <w:rFonts w:asciiTheme="minorHAnsi" w:hAnsiTheme="minorHAnsi" w:cstheme="minorHAnsi"/>
          <w:sz w:val="22"/>
          <w:szCs w:val="22"/>
          <w:lang w:val="el-GR"/>
        </w:rPr>
        <w:t xml:space="preserve"> και συνεχούς μήκους, (κατά μήκος του σωλήνα-πείρου σύνδεσης με το καπάκι και κατά μήκος της σύνδεσης τους με το κυρίως σώμα) τουλάχιστον 10</w:t>
      </w:r>
      <w:r w:rsidRPr="00014985">
        <w:rPr>
          <w:rFonts w:asciiTheme="minorHAnsi" w:hAnsiTheme="minorHAnsi" w:cstheme="minorHAnsi"/>
          <w:sz w:val="22"/>
          <w:szCs w:val="22"/>
        </w:rPr>
        <w:t>cm</w:t>
      </w:r>
      <w:r w:rsidRPr="00014985">
        <w:rPr>
          <w:rFonts w:asciiTheme="minorHAnsi" w:hAnsiTheme="minorHAnsi" w:cstheme="minorHAnsi"/>
          <w:sz w:val="22"/>
          <w:szCs w:val="22"/>
          <w:lang w:val="el-GR"/>
        </w:rPr>
        <w:t xml:space="preserve"> η κάθε μία  έτσι ώστε οι δυνάμεις καταπόνησης να διαμοιράζονται σε μεγαλύτερη επιφάνεια και να μην υπάρχει κίνδυνος κατα</w:t>
      </w:r>
      <w:r w:rsidRPr="00014985">
        <w:rPr>
          <w:rFonts w:asciiTheme="minorHAnsi" w:hAnsiTheme="minorHAnsi" w:cstheme="minorHAnsi"/>
          <w:sz w:val="22"/>
          <w:szCs w:val="22"/>
          <w:lang w:val="el-GR"/>
        </w:rPr>
        <w:t>σ</w:t>
      </w:r>
      <w:r w:rsidRPr="00014985">
        <w:rPr>
          <w:rFonts w:asciiTheme="minorHAnsi" w:hAnsiTheme="minorHAnsi" w:cstheme="minorHAnsi"/>
          <w:sz w:val="22"/>
          <w:szCs w:val="22"/>
          <w:lang w:val="el-GR"/>
        </w:rPr>
        <w:t>τροφής τους.</w:t>
      </w:r>
    </w:p>
    <w:p w:rsidR="00014985" w:rsidRPr="00014985" w:rsidRDefault="00014985" w:rsidP="00014985">
      <w:pPr>
        <w:spacing w:line="240" w:lineRule="atLeast"/>
        <w:ind w:right="-51"/>
        <w:jc w:val="both"/>
        <w:rPr>
          <w:rFonts w:asciiTheme="minorHAnsi" w:hAnsiTheme="minorHAnsi" w:cstheme="minorHAnsi"/>
          <w:b/>
          <w:sz w:val="22"/>
          <w:szCs w:val="22"/>
          <w:lang w:val="el-GR"/>
        </w:rPr>
      </w:pPr>
    </w:p>
    <w:p w:rsidR="00014985" w:rsidRPr="00014985" w:rsidRDefault="00014985" w:rsidP="00014985">
      <w:pPr>
        <w:spacing w:line="240" w:lineRule="atLeast"/>
        <w:ind w:right="-51"/>
        <w:jc w:val="both"/>
        <w:rPr>
          <w:rFonts w:asciiTheme="minorHAnsi" w:hAnsiTheme="minorHAnsi" w:cstheme="minorHAnsi"/>
          <w:b/>
          <w:sz w:val="22"/>
          <w:szCs w:val="22"/>
          <w:lang w:val="el-GR"/>
        </w:rPr>
      </w:pPr>
      <w:r w:rsidRPr="00014985">
        <w:rPr>
          <w:rFonts w:asciiTheme="minorHAnsi" w:hAnsiTheme="minorHAnsi" w:cstheme="minorHAnsi"/>
          <w:b/>
          <w:sz w:val="22"/>
          <w:szCs w:val="22"/>
          <w:u w:val="single"/>
          <w:lang w:val="el-GR"/>
        </w:rPr>
        <w:t>4. ΤΡΟΧΟΙ</w:t>
      </w:r>
    </w:p>
    <w:p w:rsidR="00014985" w:rsidRPr="00014985" w:rsidRDefault="00014985" w:rsidP="00014985">
      <w:pPr>
        <w:spacing w:line="240" w:lineRule="atLeast"/>
        <w:ind w:right="-51"/>
        <w:jc w:val="both"/>
        <w:rPr>
          <w:rFonts w:asciiTheme="minorHAnsi" w:hAnsiTheme="minorHAnsi" w:cstheme="minorHAnsi"/>
          <w:sz w:val="22"/>
          <w:szCs w:val="22"/>
          <w:lang w:val="el-GR"/>
        </w:rPr>
      </w:pPr>
    </w:p>
    <w:p w:rsidR="00014985" w:rsidRPr="00014985" w:rsidRDefault="00014985" w:rsidP="00014985">
      <w:pPr>
        <w:spacing w:line="240" w:lineRule="atLeast"/>
        <w:ind w:right="-51"/>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Ο κάδος πρέπει  να έχει τέσσερις τροχούς βαρέως τύπου από συμπαγές ελαστικό  αρίστης κατασκευής και ποιότητας διαμέτρου Φ </w:t>
      </w:r>
      <w:smartTag w:uri="urn:schemas-microsoft-com:office:smarttags" w:element="metricconverter">
        <w:smartTagPr>
          <w:attr w:name="ProductID" w:val="200 χιλ."/>
        </w:smartTagPr>
        <w:r w:rsidRPr="00014985">
          <w:rPr>
            <w:rFonts w:asciiTheme="minorHAnsi" w:hAnsiTheme="minorHAnsi" w:cstheme="minorHAnsi"/>
            <w:sz w:val="22"/>
            <w:szCs w:val="22"/>
            <w:lang w:val="el-GR"/>
          </w:rPr>
          <w:t>200 χιλ.</w:t>
        </w:r>
      </w:smartTag>
      <w:r w:rsidRPr="00014985">
        <w:rPr>
          <w:rFonts w:asciiTheme="minorHAnsi" w:hAnsiTheme="minorHAnsi" w:cstheme="minorHAnsi"/>
          <w:sz w:val="22"/>
          <w:szCs w:val="22"/>
          <w:lang w:val="el-GR"/>
        </w:rPr>
        <w:t xml:space="preserve"> και ικανότητας περιστροφής τους περί κατακόρυφο άξονα κατά 360ο έτσι ώστε ο κάδος να είναι ευέλικτος σε περίπτωση που θα χρειαστεί να μετακινηθεί μέσα σε στενούς χώρους.</w:t>
      </w:r>
    </w:p>
    <w:p w:rsidR="00014985" w:rsidRPr="00014985" w:rsidRDefault="00014985" w:rsidP="00014985">
      <w:pPr>
        <w:spacing w:line="240" w:lineRule="atLeast"/>
        <w:ind w:right="-51"/>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Ο κάθε τροχός  πρέπει να στηρίζεται σε διχαλωτό υποστήριγμα μέσω ενσφαίρου </w:t>
      </w:r>
      <w:proofErr w:type="spellStart"/>
      <w:r w:rsidRPr="00014985">
        <w:rPr>
          <w:rFonts w:asciiTheme="minorHAnsi" w:hAnsiTheme="minorHAnsi" w:cstheme="minorHAnsi"/>
          <w:sz w:val="22"/>
          <w:szCs w:val="22"/>
          <w:lang w:val="el-GR"/>
        </w:rPr>
        <w:t>τριβέως</w:t>
      </w:r>
      <w:proofErr w:type="spellEnd"/>
      <w:r w:rsidRPr="00014985">
        <w:rPr>
          <w:rFonts w:asciiTheme="minorHAnsi" w:hAnsiTheme="minorHAnsi" w:cstheme="minorHAnsi"/>
          <w:sz w:val="22"/>
          <w:szCs w:val="22"/>
          <w:lang w:val="el-GR"/>
        </w:rPr>
        <w:t xml:space="preserve"> και συνδέεται με τον κάδο μέσω ειδικής βάσεως κατάλληλα ενισχυμένης και διαμορφωμένης ικανής να δέχεται τα δυναμικά φορτία και τις κρούσεις κατά τη χρήση του κάδου.</w:t>
      </w:r>
    </w:p>
    <w:p w:rsidR="00014985" w:rsidRPr="00014985" w:rsidRDefault="00014985" w:rsidP="00014985">
      <w:pPr>
        <w:spacing w:line="240" w:lineRule="atLeast"/>
        <w:ind w:right="-51"/>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Ο κάθε κάδος  πρέπει να έχει τη δυνατότητα να   ακινητοποιείται με χωριστά ποδόφρενα στους δυο τροχούς που ενεργοποιούνται με απλό πάτημα στο πόδι .</w:t>
      </w:r>
    </w:p>
    <w:p w:rsidR="00014985" w:rsidRPr="00014985" w:rsidRDefault="00014985" w:rsidP="00014985">
      <w:pPr>
        <w:spacing w:line="240" w:lineRule="atLeast"/>
        <w:ind w:right="-51"/>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r>
    </w:p>
    <w:p w:rsidR="00014985" w:rsidRPr="00014985" w:rsidRDefault="00014985" w:rsidP="00014985">
      <w:pPr>
        <w:spacing w:line="240" w:lineRule="atLeast"/>
        <w:ind w:right="-51"/>
        <w:jc w:val="both"/>
        <w:rPr>
          <w:rFonts w:asciiTheme="minorHAnsi" w:hAnsiTheme="minorHAnsi" w:cstheme="minorHAnsi"/>
          <w:b/>
          <w:sz w:val="22"/>
          <w:szCs w:val="22"/>
          <w:lang w:val="el-GR"/>
        </w:rPr>
      </w:pPr>
      <w:r w:rsidRPr="00014985">
        <w:rPr>
          <w:rFonts w:asciiTheme="minorHAnsi" w:hAnsiTheme="minorHAnsi" w:cstheme="minorHAnsi"/>
          <w:b/>
          <w:sz w:val="22"/>
          <w:szCs w:val="22"/>
          <w:lang w:val="el-GR"/>
        </w:rPr>
        <w:t xml:space="preserve">5.  </w:t>
      </w:r>
      <w:r w:rsidRPr="00014985">
        <w:rPr>
          <w:rFonts w:asciiTheme="minorHAnsi" w:hAnsiTheme="minorHAnsi" w:cstheme="minorHAnsi"/>
          <w:b/>
          <w:sz w:val="22"/>
          <w:szCs w:val="22"/>
          <w:u w:val="single"/>
          <w:lang w:val="el-GR"/>
        </w:rPr>
        <w:t>ΟΠΗ ΚΑΘΑΡΙΣΜΟΥ</w:t>
      </w:r>
    </w:p>
    <w:p w:rsidR="00014985" w:rsidRPr="00014985" w:rsidRDefault="00014985" w:rsidP="00014985">
      <w:pPr>
        <w:spacing w:line="240" w:lineRule="atLeast"/>
        <w:ind w:right="-51"/>
        <w:jc w:val="both"/>
        <w:rPr>
          <w:rFonts w:asciiTheme="minorHAnsi" w:hAnsiTheme="minorHAnsi" w:cstheme="minorHAnsi"/>
          <w:sz w:val="22"/>
          <w:szCs w:val="22"/>
          <w:lang w:val="el-GR"/>
        </w:rPr>
      </w:pPr>
    </w:p>
    <w:p w:rsidR="00014985" w:rsidRPr="00014985" w:rsidRDefault="00014985" w:rsidP="00014985">
      <w:pPr>
        <w:spacing w:line="240" w:lineRule="atLeast"/>
        <w:ind w:right="-51"/>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Στον πυθμένα του κάδου και στο κατώτερο σημείο του  υποχρεωτικά να υπάρχει ειδική οπή που θα κατασκευάζεται κατά την χύτευση </w:t>
      </w:r>
      <w:proofErr w:type="spellStart"/>
      <w:r w:rsidRPr="00014985">
        <w:rPr>
          <w:rFonts w:asciiTheme="minorHAnsi" w:hAnsiTheme="minorHAnsi" w:cstheme="minorHAnsi"/>
          <w:sz w:val="22"/>
          <w:szCs w:val="22"/>
          <w:lang w:val="el-GR"/>
        </w:rPr>
        <w:t>μονομπλόκ</w:t>
      </w:r>
      <w:proofErr w:type="spellEnd"/>
      <w:r w:rsidRPr="00014985">
        <w:rPr>
          <w:rFonts w:asciiTheme="minorHAnsi" w:hAnsiTheme="minorHAnsi" w:cstheme="minorHAnsi"/>
          <w:sz w:val="22"/>
          <w:szCs w:val="22"/>
          <w:lang w:val="el-GR"/>
        </w:rPr>
        <w:t xml:space="preserve"> αποκλειομένων των </w:t>
      </w:r>
      <w:proofErr w:type="spellStart"/>
      <w:r w:rsidRPr="00014985">
        <w:rPr>
          <w:rFonts w:asciiTheme="minorHAnsi" w:hAnsiTheme="minorHAnsi" w:cstheme="minorHAnsi"/>
          <w:sz w:val="22"/>
          <w:szCs w:val="22"/>
          <w:lang w:val="el-GR"/>
        </w:rPr>
        <w:t>ιδιοκατασκευών</w:t>
      </w:r>
      <w:proofErr w:type="spellEnd"/>
      <w:r w:rsidRPr="00014985">
        <w:rPr>
          <w:rFonts w:asciiTheme="minorHAnsi" w:hAnsiTheme="minorHAnsi" w:cstheme="minorHAnsi"/>
          <w:sz w:val="22"/>
          <w:szCs w:val="22"/>
          <w:lang w:val="el-GR"/>
        </w:rPr>
        <w:t>, για την εκροή των υγρών μετά τον καθαρισμό του κάδου. Η οπή αυτή πρέπει  να καλύπτεται με ειδικό καπάκι  και ειδική τσιμούχα, έτσι ώστε να  έχει απόλυτη στεγανότητα.</w:t>
      </w:r>
    </w:p>
    <w:p w:rsidR="00014985" w:rsidRPr="00014985" w:rsidRDefault="00014985" w:rsidP="00014985">
      <w:pPr>
        <w:spacing w:line="240" w:lineRule="atLeast"/>
        <w:ind w:right="-51"/>
        <w:jc w:val="both"/>
        <w:rPr>
          <w:rFonts w:asciiTheme="minorHAnsi" w:hAnsiTheme="minorHAnsi" w:cstheme="minorHAnsi"/>
          <w:b/>
          <w:sz w:val="22"/>
          <w:szCs w:val="22"/>
          <w:lang w:val="el-GR"/>
        </w:rPr>
      </w:pPr>
    </w:p>
    <w:p w:rsidR="00014985" w:rsidRPr="00014985" w:rsidRDefault="00014985" w:rsidP="00014985">
      <w:pPr>
        <w:spacing w:line="240" w:lineRule="atLeast"/>
        <w:ind w:right="-51"/>
        <w:jc w:val="both"/>
        <w:rPr>
          <w:rFonts w:asciiTheme="minorHAnsi" w:hAnsiTheme="minorHAnsi" w:cstheme="minorHAnsi"/>
          <w:b/>
          <w:sz w:val="22"/>
          <w:szCs w:val="22"/>
          <w:lang w:val="el-GR"/>
        </w:rPr>
      </w:pPr>
      <w:r w:rsidRPr="00014985">
        <w:rPr>
          <w:rFonts w:asciiTheme="minorHAnsi" w:hAnsiTheme="minorHAnsi" w:cstheme="minorHAnsi"/>
          <w:b/>
          <w:sz w:val="22"/>
          <w:szCs w:val="22"/>
          <w:lang w:val="el-GR"/>
        </w:rPr>
        <w:lastRenderedPageBreak/>
        <w:t xml:space="preserve">6.  </w:t>
      </w:r>
      <w:r w:rsidRPr="00014985">
        <w:rPr>
          <w:rFonts w:asciiTheme="minorHAnsi" w:hAnsiTheme="minorHAnsi" w:cstheme="minorHAnsi"/>
          <w:b/>
          <w:sz w:val="22"/>
          <w:szCs w:val="22"/>
          <w:u w:val="single"/>
          <w:lang w:val="el-GR"/>
        </w:rPr>
        <w:t>ΚΑΠΑΚΙ ΚΑΔΟΥ</w:t>
      </w:r>
    </w:p>
    <w:p w:rsidR="00014985" w:rsidRPr="00014985" w:rsidRDefault="00014985" w:rsidP="00014985">
      <w:pPr>
        <w:spacing w:line="240" w:lineRule="atLeast"/>
        <w:ind w:right="-51"/>
        <w:jc w:val="both"/>
        <w:rPr>
          <w:rFonts w:asciiTheme="minorHAnsi" w:hAnsiTheme="minorHAnsi" w:cstheme="minorHAnsi"/>
          <w:sz w:val="22"/>
          <w:szCs w:val="22"/>
          <w:lang w:val="el-GR"/>
        </w:rPr>
      </w:pP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w:t>
      </w:r>
      <w:r w:rsidRPr="00014985">
        <w:rPr>
          <w:rFonts w:asciiTheme="minorHAnsi" w:hAnsiTheme="minorHAnsi" w:cstheme="minorHAnsi"/>
          <w:sz w:val="22"/>
          <w:szCs w:val="22"/>
          <w:lang w:val="el-GR"/>
        </w:rPr>
        <w:tab/>
        <w:t>Το καπάκι θα είναι επίπεδο και θα πρέπει να ανοίγει και να κλείνει εύκολα για την τοποθέτηση των υλικών. Επίσης να έχει ειδικά ενισχυμένη κατασκευή με πάχος καπακιού υποχρεωτικά άνω των 4</w:t>
      </w:r>
      <w:r w:rsidRPr="00014985">
        <w:rPr>
          <w:rFonts w:asciiTheme="minorHAnsi" w:hAnsiTheme="minorHAnsi" w:cstheme="minorHAnsi"/>
          <w:sz w:val="22"/>
          <w:szCs w:val="22"/>
        </w:rPr>
        <w:t>mm</w:t>
      </w:r>
      <w:r w:rsidRPr="00014985">
        <w:rPr>
          <w:rFonts w:asciiTheme="minorHAnsi" w:hAnsiTheme="minorHAnsi" w:cstheme="minorHAnsi"/>
          <w:sz w:val="22"/>
          <w:szCs w:val="22"/>
          <w:lang w:val="el-GR"/>
        </w:rPr>
        <w:t xml:space="preserve"> </w:t>
      </w:r>
      <w:proofErr w:type="spellStart"/>
      <w:r w:rsidRPr="00014985">
        <w:rPr>
          <w:rFonts w:asciiTheme="minorHAnsi" w:hAnsiTheme="minorHAnsi" w:cstheme="minorHAnsi"/>
          <w:sz w:val="22"/>
          <w:szCs w:val="22"/>
          <w:lang w:val="el-GR"/>
        </w:rPr>
        <w:t>ωστε</w:t>
      </w:r>
      <w:proofErr w:type="spellEnd"/>
      <w:r w:rsidRPr="00014985">
        <w:rPr>
          <w:rFonts w:asciiTheme="minorHAnsi" w:hAnsiTheme="minorHAnsi" w:cstheme="minorHAnsi"/>
          <w:sz w:val="22"/>
          <w:szCs w:val="22"/>
          <w:lang w:val="el-GR"/>
        </w:rPr>
        <w:t xml:space="preserve"> να αντέχει σε καταπονήσεις και χτυπήματα.. Θα φέρει υποχρεωτικά τουλάχιστον δύο χειρολαβές με εργονομικά χερούλια κατάλληλης διατομής και ενίσχυσης με οπές διαστάσεων τουλάχιστον 100Χ40</w:t>
      </w:r>
      <w:r w:rsidRPr="00014985">
        <w:rPr>
          <w:rFonts w:asciiTheme="minorHAnsi" w:hAnsiTheme="minorHAnsi" w:cstheme="minorHAnsi"/>
          <w:sz w:val="22"/>
          <w:szCs w:val="22"/>
        </w:rPr>
        <w:t>mm</w:t>
      </w:r>
      <w:r w:rsidRPr="00014985">
        <w:rPr>
          <w:rFonts w:asciiTheme="minorHAnsi" w:hAnsiTheme="minorHAnsi" w:cstheme="minorHAnsi"/>
          <w:sz w:val="22"/>
          <w:szCs w:val="22"/>
          <w:lang w:val="el-GR"/>
        </w:rPr>
        <w:t>, ώστε να διευκολύνεται το άνοιγμα του με το χέρι για την τοποθέτηση των απορριμμάτων αλλά και να μπορεί να μετακινηθεί ο κάδος ελκυόμενος από αυτές</w:t>
      </w:r>
    </w:p>
    <w:p w:rsidR="00014985" w:rsidRPr="00014985" w:rsidRDefault="00014985" w:rsidP="00014985">
      <w:pPr>
        <w:spacing w:line="240" w:lineRule="atLeast"/>
        <w:ind w:firstLine="340"/>
        <w:jc w:val="both"/>
        <w:rPr>
          <w:rFonts w:asciiTheme="minorHAnsi" w:hAnsiTheme="minorHAnsi" w:cstheme="minorHAnsi"/>
          <w:b/>
          <w:sz w:val="22"/>
          <w:szCs w:val="22"/>
          <w:lang w:val="el-GR"/>
        </w:rPr>
      </w:pPr>
      <w:r w:rsidRPr="00014985">
        <w:rPr>
          <w:rFonts w:asciiTheme="minorHAnsi" w:hAnsiTheme="minorHAnsi" w:cstheme="minorHAnsi"/>
          <w:sz w:val="22"/>
          <w:szCs w:val="22"/>
          <w:lang w:val="el-GR"/>
        </w:rPr>
        <w:t>Το καπάκι και το κυρίως σώμα για λόγους μεγαλύτερης αντοχής, πρέπει υποχρεωτικά να συνδέονται απ’ ευθείας και σταθερά, μέσω ειδικά σχεδιασμένων  μεντεσέδων που θα περιλαμβάνονται κατά την χύτευση (</w:t>
      </w:r>
      <w:proofErr w:type="spellStart"/>
      <w:r w:rsidRPr="00014985">
        <w:rPr>
          <w:rFonts w:asciiTheme="minorHAnsi" w:hAnsiTheme="minorHAnsi" w:cstheme="minorHAnsi"/>
          <w:sz w:val="22"/>
          <w:szCs w:val="22"/>
          <w:lang w:val="el-GR"/>
        </w:rPr>
        <w:t>μονομπλόκ</w:t>
      </w:r>
      <w:proofErr w:type="spellEnd"/>
      <w:r w:rsidRPr="00014985">
        <w:rPr>
          <w:rFonts w:asciiTheme="minorHAnsi" w:hAnsiTheme="minorHAnsi" w:cstheme="minorHAnsi"/>
          <w:sz w:val="22"/>
          <w:szCs w:val="22"/>
          <w:lang w:val="el-GR"/>
        </w:rPr>
        <w:t>) και ειδικό μεταλλικό σωλήνα  υψηλής αντοχής μήκους περίπου όσο το μήκος του καπακιού, αποκλειομένων των διανοίξεων οπών στο κυρίως σώμα ή το καπάκι και της χρήσης βιδών, παξιμαδιών, πρόσθετων προσαρμογών κ.α. .</w:t>
      </w:r>
    </w:p>
    <w:p w:rsidR="00014985" w:rsidRPr="00014985" w:rsidRDefault="00014985" w:rsidP="00014985">
      <w:pPr>
        <w:spacing w:line="240" w:lineRule="atLeast"/>
        <w:ind w:right="-51"/>
        <w:jc w:val="both"/>
        <w:rPr>
          <w:rFonts w:asciiTheme="minorHAnsi" w:hAnsiTheme="minorHAnsi" w:cstheme="minorHAnsi"/>
          <w:sz w:val="22"/>
          <w:szCs w:val="22"/>
          <w:lang w:val="el-GR"/>
        </w:rPr>
      </w:pPr>
    </w:p>
    <w:p w:rsidR="00014985" w:rsidRPr="00014985" w:rsidRDefault="00014985" w:rsidP="00014985">
      <w:pPr>
        <w:spacing w:line="240" w:lineRule="atLeast"/>
        <w:ind w:right="-51"/>
        <w:jc w:val="both"/>
        <w:rPr>
          <w:rFonts w:asciiTheme="minorHAnsi" w:hAnsiTheme="minorHAnsi" w:cstheme="minorHAnsi"/>
          <w:b/>
          <w:sz w:val="22"/>
          <w:szCs w:val="22"/>
          <w:lang w:val="el-GR"/>
        </w:rPr>
      </w:pPr>
      <w:r w:rsidRPr="00014985">
        <w:rPr>
          <w:rFonts w:asciiTheme="minorHAnsi" w:hAnsiTheme="minorHAnsi" w:cstheme="minorHAnsi"/>
          <w:b/>
          <w:sz w:val="22"/>
          <w:szCs w:val="22"/>
          <w:u w:val="single"/>
          <w:lang w:val="el-GR"/>
        </w:rPr>
        <w:t>7.ΑΛΛΑ ΣΤΟΙΧΕΙΑ</w:t>
      </w:r>
    </w:p>
    <w:p w:rsidR="00014985" w:rsidRPr="00014985" w:rsidRDefault="00014985" w:rsidP="00014985">
      <w:pPr>
        <w:spacing w:line="240" w:lineRule="atLeast"/>
        <w:ind w:right="-51"/>
        <w:jc w:val="both"/>
        <w:rPr>
          <w:rFonts w:asciiTheme="minorHAnsi" w:hAnsiTheme="minorHAnsi" w:cstheme="minorHAnsi"/>
          <w:sz w:val="22"/>
          <w:szCs w:val="22"/>
          <w:lang w:val="el-GR"/>
        </w:rPr>
      </w:pPr>
    </w:p>
    <w:p w:rsidR="00014985" w:rsidRPr="00014985" w:rsidRDefault="00014985" w:rsidP="00014985">
      <w:pPr>
        <w:spacing w:line="240" w:lineRule="atLeast"/>
        <w:ind w:right="-51"/>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Οι κάδοι  πρέπει να είναι κατάλληλοι για ανυψωτικούς μηχανισμούς που χρησιμοποιούν τα σύγχρονα απορριμματοφόρα διεθνών προδιαγραφών με σύστημα βραχιόνων και κτένας.</w:t>
      </w:r>
    </w:p>
    <w:p w:rsidR="00014985" w:rsidRPr="00014985" w:rsidRDefault="00014985" w:rsidP="00014985">
      <w:pPr>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Η διαμόρφωση των κάδων να  είναι τέτοια ώστε να είναι δυνατόν να ανοίγει το κάλυμμα τους και να πλένονται αυτομάτως από τα ειδικά οχήματα πλύσεως που κυκλοφορούν στην Ελληνική και την Διεθνή αγορά, καθώς και να είναι δυνατόν να ανυψωθούν ασφαλώς από τον ανυψωτικό μηχανισμό των οχημάτων του Δήμου.</w:t>
      </w:r>
    </w:p>
    <w:p w:rsidR="00014985" w:rsidRPr="00014985" w:rsidRDefault="00014985" w:rsidP="00014985">
      <w:pPr>
        <w:spacing w:line="240" w:lineRule="atLeast"/>
        <w:jc w:val="both"/>
        <w:rPr>
          <w:rFonts w:asciiTheme="minorHAnsi" w:hAnsiTheme="minorHAnsi" w:cstheme="minorHAnsi"/>
          <w:sz w:val="22"/>
          <w:szCs w:val="22"/>
          <w:lang w:val="el-GR"/>
        </w:rPr>
      </w:pP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jc w:val="both"/>
        <w:rPr>
          <w:rFonts w:asciiTheme="minorHAnsi" w:hAnsiTheme="minorHAnsi" w:cstheme="minorHAnsi"/>
          <w:b/>
          <w:sz w:val="22"/>
          <w:szCs w:val="22"/>
          <w:u w:val="single"/>
          <w:lang w:val="el-GR"/>
        </w:rPr>
      </w:pPr>
      <w:r w:rsidRPr="00014985">
        <w:rPr>
          <w:rFonts w:asciiTheme="minorHAnsi" w:hAnsiTheme="minorHAnsi" w:cstheme="minorHAnsi"/>
          <w:b/>
          <w:sz w:val="22"/>
          <w:szCs w:val="22"/>
          <w:u w:val="single"/>
          <w:lang w:val="el-GR"/>
        </w:rPr>
        <w:t>8.  ΠΡΟΣΘΕΤΑ ΧΑΡΑΚΤΗΡΙΣΤΙΚΑ</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ind w:firstLine="340"/>
        <w:jc w:val="both"/>
        <w:rPr>
          <w:rFonts w:asciiTheme="minorHAnsi" w:hAnsiTheme="minorHAnsi" w:cstheme="minorHAnsi"/>
          <w:b/>
          <w:sz w:val="22"/>
          <w:szCs w:val="22"/>
          <w:lang w:val="el-GR"/>
        </w:rPr>
      </w:pP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α) Ο κάθε κάδος θα πρέπει να φέρει τουλάχιστον στις δύο πίσω γωνίες του αυτοκόλλητα ανακλαστικά σήματα πρισματικού τύπου, υψηλής ποιότητας σύμφωνα με το ΕΝ12899-1 </w:t>
      </w:r>
      <w:r w:rsidRPr="00014985">
        <w:rPr>
          <w:rFonts w:asciiTheme="minorHAnsi" w:hAnsiTheme="minorHAnsi" w:cstheme="minorHAnsi"/>
          <w:sz w:val="22"/>
          <w:szCs w:val="22"/>
        </w:rPr>
        <w:t>RA</w:t>
      </w:r>
      <w:r w:rsidRPr="00014985">
        <w:rPr>
          <w:rFonts w:asciiTheme="minorHAnsi" w:hAnsiTheme="minorHAnsi" w:cstheme="minorHAnsi"/>
          <w:sz w:val="22"/>
          <w:szCs w:val="22"/>
          <w:lang w:val="el-GR"/>
        </w:rPr>
        <w:t>2 διαστάσεων 100Χ400</w:t>
      </w:r>
      <w:r w:rsidRPr="00014985">
        <w:rPr>
          <w:rFonts w:asciiTheme="minorHAnsi" w:hAnsiTheme="minorHAnsi" w:cstheme="minorHAnsi"/>
          <w:sz w:val="22"/>
          <w:szCs w:val="22"/>
        </w:rPr>
        <w:t>mm</w:t>
      </w:r>
      <w:r w:rsidRPr="00014985">
        <w:rPr>
          <w:rFonts w:asciiTheme="minorHAnsi" w:hAnsiTheme="minorHAnsi" w:cstheme="minorHAnsi"/>
          <w:sz w:val="22"/>
          <w:szCs w:val="22"/>
          <w:lang w:val="el-GR"/>
        </w:rPr>
        <w:t xml:space="preserve">  για να είναι ορατός την νύχτα.</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β) Σε όλους τους κάδους θα υπάρχουν με ευμεγέθη γράμματα λευκής απόχρωσης και με ανεξίτηλη ανάγλυφη </w:t>
      </w:r>
      <w:proofErr w:type="spellStart"/>
      <w:r w:rsidRPr="00014985">
        <w:rPr>
          <w:rFonts w:asciiTheme="minorHAnsi" w:hAnsiTheme="minorHAnsi" w:cstheme="minorHAnsi"/>
          <w:sz w:val="22"/>
          <w:szCs w:val="22"/>
          <w:lang w:val="el-GR"/>
        </w:rPr>
        <w:t>θερμοεκτύπωση</w:t>
      </w:r>
      <w:proofErr w:type="spellEnd"/>
      <w:r w:rsidRPr="00014985">
        <w:rPr>
          <w:rFonts w:asciiTheme="minorHAnsi" w:hAnsiTheme="minorHAnsi" w:cstheme="minorHAnsi"/>
          <w:sz w:val="22"/>
          <w:szCs w:val="22"/>
          <w:lang w:val="el-GR"/>
        </w:rPr>
        <w:t xml:space="preserve"> (ΟΧΙ ΑΥΤΟΚΟΛΛΗΤΟ) στο εμπρόσθιο τμήμα  τα εξής στοιχεία: Στοιχεία ιδιοκτησίας (ΔΗΜΟΣ ΠΡΟΣΟΤΣΑΝΗΣ) χρόνου κατασκευής</w:t>
      </w:r>
    </w:p>
    <w:p w:rsidR="00014985" w:rsidRPr="00014985" w:rsidRDefault="00014985" w:rsidP="00014985">
      <w:pPr>
        <w:pBdr>
          <w:top w:val="none" w:sz="0" w:space="0" w:color="000000"/>
          <w:left w:val="none" w:sz="0" w:space="0" w:color="000000"/>
          <w:bottom w:val="none" w:sz="0" w:space="0" w:color="000000"/>
          <w:right w:val="none" w:sz="0" w:space="0" w:color="000000"/>
        </w:pBdr>
        <w:autoSpaceDE w:val="0"/>
        <w:ind w:firstLine="284"/>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γ) Κάθε κάδος θα πρέπει να φέρει ανάγλυφα κατά τη χύτευση τα παρακάτω στοιχεία : </w:t>
      </w:r>
    </w:p>
    <w:p w:rsidR="00014985" w:rsidRPr="00014985" w:rsidRDefault="00014985" w:rsidP="00014985">
      <w:pPr>
        <w:pBdr>
          <w:top w:val="none" w:sz="0" w:space="0" w:color="000000"/>
          <w:left w:val="none" w:sz="0" w:space="0" w:color="000000"/>
          <w:bottom w:val="none" w:sz="0" w:space="0" w:color="000000"/>
          <w:right w:val="none" w:sz="0" w:space="0" w:color="000000"/>
        </w:pBdr>
        <w:autoSpaceDE w:val="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Την ονομασία της κατασκευάστριας εταιρίας ,το Πρότυπο </w:t>
      </w:r>
      <w:r w:rsidRPr="00014985">
        <w:rPr>
          <w:rFonts w:asciiTheme="minorHAnsi" w:hAnsiTheme="minorHAnsi" w:cstheme="minorHAnsi"/>
          <w:sz w:val="22"/>
          <w:szCs w:val="22"/>
        </w:rPr>
        <w:t>EN</w:t>
      </w:r>
      <w:r w:rsidRPr="00014985">
        <w:rPr>
          <w:rFonts w:asciiTheme="minorHAnsi" w:hAnsiTheme="minorHAnsi" w:cstheme="minorHAnsi"/>
          <w:sz w:val="22"/>
          <w:szCs w:val="22"/>
          <w:lang w:val="el-GR"/>
        </w:rPr>
        <w:t xml:space="preserve">840, τη χώρα κατασκευής, το </w:t>
      </w:r>
      <w:r w:rsidRPr="00014985">
        <w:rPr>
          <w:rFonts w:asciiTheme="minorHAnsi" w:hAnsiTheme="minorHAnsi" w:cstheme="minorHAnsi"/>
          <w:sz w:val="22"/>
          <w:szCs w:val="22"/>
        </w:rPr>
        <w:t>CE</w:t>
      </w:r>
      <w:r w:rsidRPr="00014985">
        <w:rPr>
          <w:rFonts w:asciiTheme="minorHAnsi" w:hAnsiTheme="minorHAnsi" w:cstheme="minorHAnsi"/>
          <w:sz w:val="22"/>
          <w:szCs w:val="22"/>
          <w:lang w:val="el-GR"/>
        </w:rPr>
        <w:t xml:space="preserve">, το έτος και τον μήνα παραγωγής, τη σήμανση </w:t>
      </w:r>
      <w:r w:rsidRPr="00014985">
        <w:rPr>
          <w:rFonts w:asciiTheme="minorHAnsi" w:hAnsiTheme="minorHAnsi" w:cstheme="minorHAnsi"/>
          <w:color w:val="00000A"/>
          <w:sz w:val="22"/>
          <w:szCs w:val="22"/>
          <w:lang w:val="el-GR"/>
        </w:rPr>
        <w:t>ελεγμένου/πιστοποιημένου προϊόντος  σύμφωνα με το πρότυπο ΕΝ840 και σύμφωνα με τα πιστοποιητικά που διαθέτει ο κάδος</w:t>
      </w:r>
      <w:r w:rsidRPr="00014985">
        <w:rPr>
          <w:rFonts w:asciiTheme="minorHAnsi" w:hAnsiTheme="minorHAnsi" w:cstheme="minorHAnsi"/>
          <w:sz w:val="22"/>
          <w:szCs w:val="22"/>
          <w:lang w:val="el-GR"/>
        </w:rPr>
        <w:t xml:space="preserve"> (πχ </w:t>
      </w:r>
      <w:r w:rsidRPr="00014985">
        <w:rPr>
          <w:rFonts w:asciiTheme="minorHAnsi" w:hAnsiTheme="minorHAnsi" w:cstheme="minorHAnsi"/>
          <w:sz w:val="22"/>
          <w:szCs w:val="22"/>
        </w:rPr>
        <w:t>GS</w:t>
      </w:r>
      <w:r w:rsidRPr="00014985">
        <w:rPr>
          <w:rFonts w:asciiTheme="minorHAnsi" w:hAnsiTheme="minorHAnsi" w:cstheme="minorHAnsi"/>
          <w:sz w:val="22"/>
          <w:szCs w:val="22"/>
          <w:lang w:val="el-GR"/>
        </w:rPr>
        <w:t xml:space="preserve"> ,</w:t>
      </w:r>
      <w:r w:rsidRPr="00014985">
        <w:rPr>
          <w:rFonts w:asciiTheme="minorHAnsi" w:hAnsiTheme="minorHAnsi" w:cstheme="minorHAnsi"/>
          <w:sz w:val="22"/>
          <w:szCs w:val="22"/>
        </w:rPr>
        <w:t>RAL</w:t>
      </w:r>
      <w:r w:rsidRPr="00014985">
        <w:rPr>
          <w:rFonts w:asciiTheme="minorHAnsi" w:hAnsiTheme="minorHAnsi" w:cstheme="minorHAnsi"/>
          <w:sz w:val="22"/>
          <w:szCs w:val="22"/>
          <w:lang w:val="el-GR"/>
        </w:rPr>
        <w:t xml:space="preserve">, ή ισοδύναμες αυτών), τη σήμανση-ονομασία </w:t>
      </w:r>
      <w:r w:rsidRPr="00014985">
        <w:rPr>
          <w:rFonts w:asciiTheme="minorHAnsi" w:hAnsiTheme="minorHAnsi" w:cstheme="minorHAnsi"/>
          <w:color w:val="00000A"/>
          <w:sz w:val="22"/>
          <w:szCs w:val="22"/>
          <w:lang w:val="el-GR"/>
        </w:rPr>
        <w:t>του κέντρου ελέγχου/πιστοποίησης,  τη στάθμη θορύβου σε (</w:t>
      </w:r>
      <w:r w:rsidRPr="00014985">
        <w:rPr>
          <w:rFonts w:asciiTheme="minorHAnsi" w:hAnsiTheme="minorHAnsi" w:cstheme="minorHAnsi"/>
          <w:color w:val="00000A"/>
          <w:sz w:val="22"/>
          <w:szCs w:val="22"/>
        </w:rPr>
        <w:t>dB</w:t>
      </w:r>
      <w:r w:rsidRPr="00014985">
        <w:rPr>
          <w:rFonts w:asciiTheme="minorHAnsi" w:hAnsiTheme="minorHAnsi" w:cstheme="minorHAnsi"/>
          <w:color w:val="00000A"/>
          <w:sz w:val="22"/>
          <w:szCs w:val="22"/>
          <w:lang w:val="el-GR"/>
        </w:rPr>
        <w:t>),</w:t>
      </w:r>
      <w:r w:rsidRPr="00014985">
        <w:rPr>
          <w:rFonts w:asciiTheme="minorHAnsi" w:hAnsiTheme="minorHAnsi" w:cstheme="minorHAnsi"/>
          <w:sz w:val="22"/>
          <w:szCs w:val="22"/>
          <w:lang w:val="el-GR"/>
        </w:rPr>
        <w:t xml:space="preserve"> την ονομαστική χωρητικότητα του κάδου, το μέγιστο συνολικό βάρος του κάδου</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δ) Οι κάδοι θα είναι χρώματος πρασίνου</w:t>
      </w:r>
    </w:p>
    <w:p w:rsidR="00014985" w:rsidRPr="00014985" w:rsidRDefault="00014985" w:rsidP="00014985">
      <w:pPr>
        <w:spacing w:line="240" w:lineRule="atLeast"/>
        <w:ind w:firstLine="340"/>
        <w:jc w:val="both"/>
        <w:rPr>
          <w:rFonts w:asciiTheme="minorHAnsi" w:hAnsiTheme="minorHAnsi" w:cstheme="minorHAnsi"/>
          <w:b/>
          <w:sz w:val="22"/>
          <w:szCs w:val="22"/>
          <w:lang w:val="el-GR"/>
        </w:rPr>
      </w:pP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jc w:val="both"/>
        <w:rPr>
          <w:rFonts w:asciiTheme="minorHAnsi" w:hAnsiTheme="minorHAnsi" w:cstheme="minorHAnsi"/>
          <w:b/>
          <w:sz w:val="22"/>
          <w:szCs w:val="22"/>
          <w:u w:val="single"/>
          <w:lang w:val="el-GR"/>
        </w:rPr>
      </w:pPr>
      <w:r w:rsidRPr="00014985">
        <w:rPr>
          <w:rFonts w:asciiTheme="minorHAnsi" w:hAnsiTheme="minorHAnsi" w:cstheme="minorHAnsi"/>
          <w:b/>
          <w:sz w:val="22"/>
          <w:szCs w:val="22"/>
          <w:u w:val="single"/>
          <w:lang w:val="el-GR"/>
        </w:rPr>
        <w:t>9.  ΑΝΤΑΛΛΑΚΤΙΚΑ</w:t>
      </w:r>
    </w:p>
    <w:p w:rsidR="00014985" w:rsidRPr="00014985" w:rsidRDefault="00014985" w:rsidP="00014985">
      <w:pPr>
        <w:spacing w:line="240" w:lineRule="atLeast"/>
        <w:ind w:firstLine="340"/>
        <w:jc w:val="both"/>
        <w:rPr>
          <w:rFonts w:asciiTheme="minorHAnsi" w:hAnsiTheme="minorHAnsi" w:cstheme="minorHAnsi"/>
          <w:b/>
          <w:sz w:val="22"/>
          <w:szCs w:val="22"/>
          <w:lang w:val="el-GR"/>
        </w:rPr>
      </w:pPr>
    </w:p>
    <w:p w:rsidR="00014985" w:rsidRPr="00014985" w:rsidRDefault="00014985" w:rsidP="00014985">
      <w:pPr>
        <w:autoSpaceDE w:val="0"/>
        <w:autoSpaceDN w:val="0"/>
        <w:adjustRightInd w:val="0"/>
        <w:rPr>
          <w:rFonts w:asciiTheme="minorHAnsi" w:hAnsiTheme="minorHAnsi" w:cstheme="minorHAnsi"/>
          <w:sz w:val="22"/>
          <w:szCs w:val="22"/>
          <w:lang w:val="el-GR"/>
        </w:rPr>
      </w:pPr>
      <w:r w:rsidRPr="00014985">
        <w:rPr>
          <w:rFonts w:asciiTheme="minorHAnsi" w:hAnsiTheme="minorHAnsi" w:cstheme="minorHAnsi"/>
          <w:sz w:val="22"/>
          <w:szCs w:val="22"/>
          <w:lang w:val="el-GR"/>
        </w:rPr>
        <w:t>Για κάθε πέντε κάδους θα παραδίδονται τα παρακάτω ανταλλακτικά: ένα καπάκι(μαζί με το σωλήνα σύνδεσης στο κάδο)  και  δέκα βραχίονες ανύψωσης.</w:t>
      </w:r>
    </w:p>
    <w:p w:rsidR="00014985" w:rsidRPr="00014985" w:rsidRDefault="00014985" w:rsidP="00014985">
      <w:pPr>
        <w:autoSpaceDE w:val="0"/>
        <w:autoSpaceDN w:val="0"/>
        <w:adjustRightInd w:val="0"/>
        <w:rPr>
          <w:rFonts w:asciiTheme="minorHAnsi" w:hAnsiTheme="minorHAnsi" w:cstheme="minorHAnsi"/>
          <w:sz w:val="22"/>
          <w:szCs w:val="22"/>
          <w:lang w:val="el-GR"/>
        </w:rPr>
      </w:pPr>
      <w:r w:rsidRPr="00014985">
        <w:rPr>
          <w:rFonts w:asciiTheme="minorHAnsi" w:hAnsiTheme="minorHAnsi" w:cstheme="minorHAnsi"/>
          <w:sz w:val="22"/>
          <w:szCs w:val="22"/>
          <w:lang w:val="el-GR"/>
        </w:rPr>
        <w:t>Το κόστος των ανταλλακτικών θα συμπεριλαμβάνεται στην προσφερόμενη τιμή του κάδου</w:t>
      </w:r>
    </w:p>
    <w:p w:rsidR="00014985" w:rsidRPr="00014985" w:rsidRDefault="00014985" w:rsidP="00014985">
      <w:pPr>
        <w:spacing w:line="240" w:lineRule="atLeast"/>
        <w:ind w:firstLine="340"/>
        <w:jc w:val="both"/>
        <w:rPr>
          <w:rFonts w:asciiTheme="minorHAnsi" w:hAnsiTheme="minorHAnsi" w:cstheme="minorHAnsi"/>
          <w:b/>
          <w:sz w:val="22"/>
          <w:szCs w:val="22"/>
          <w:lang w:val="el-GR"/>
        </w:rPr>
      </w:pPr>
    </w:p>
    <w:p w:rsidR="00014985" w:rsidRPr="00014985" w:rsidRDefault="00014985" w:rsidP="00014985">
      <w:pPr>
        <w:spacing w:line="240" w:lineRule="atLeast"/>
        <w:ind w:firstLine="340"/>
        <w:jc w:val="both"/>
        <w:outlineLvl w:val="0"/>
        <w:rPr>
          <w:rFonts w:asciiTheme="minorHAnsi" w:hAnsiTheme="minorHAnsi" w:cstheme="minorHAnsi"/>
          <w:sz w:val="22"/>
          <w:szCs w:val="22"/>
          <w:lang w:val="el-GR"/>
        </w:rPr>
      </w:pPr>
      <w:r w:rsidRPr="00014985">
        <w:rPr>
          <w:rFonts w:asciiTheme="minorHAnsi" w:hAnsiTheme="minorHAnsi" w:cstheme="minorHAnsi"/>
          <w:b/>
          <w:sz w:val="22"/>
          <w:szCs w:val="22"/>
          <w:lang w:val="el-GR"/>
        </w:rPr>
        <w:t xml:space="preserve"> ΤΕΧΝΙΚΕΣ ΠΡΟΔΙΑΓΡΑΦΕΣ ΠΛΑΣΤΙΚΩΝ ΚΑΔΩΝ 240 ΛΙΤΡΩΝ </w:t>
      </w: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outlineLvl w:val="0"/>
        <w:rPr>
          <w:rFonts w:asciiTheme="minorHAnsi" w:hAnsiTheme="minorHAnsi" w:cstheme="minorHAnsi"/>
          <w:b/>
          <w:bCs/>
          <w:sz w:val="22"/>
          <w:szCs w:val="22"/>
          <w:lang w:val="el-GR"/>
        </w:rPr>
      </w:pPr>
      <w:r w:rsidRPr="00014985">
        <w:rPr>
          <w:rFonts w:asciiTheme="minorHAnsi" w:hAnsiTheme="minorHAnsi" w:cstheme="minorHAnsi"/>
          <w:b/>
          <w:bCs/>
          <w:sz w:val="22"/>
          <w:szCs w:val="22"/>
          <w:lang w:val="el-GR"/>
        </w:rPr>
        <w:t xml:space="preserve">1 ΓΕΝΙΚΑ  </w:t>
      </w: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rPr>
          <w:rFonts w:asciiTheme="minorHAnsi" w:hAnsiTheme="minorHAnsi" w:cstheme="minorHAnsi"/>
          <w:bCs/>
          <w:sz w:val="22"/>
          <w:szCs w:val="22"/>
          <w:lang w:val="el-GR"/>
        </w:rPr>
      </w:pPr>
      <w:r w:rsidRPr="00014985">
        <w:rPr>
          <w:rFonts w:asciiTheme="minorHAnsi" w:hAnsiTheme="minorHAnsi" w:cstheme="minorHAnsi"/>
          <w:bCs/>
          <w:sz w:val="22"/>
          <w:szCs w:val="22"/>
          <w:lang w:val="el-GR"/>
        </w:rPr>
        <w:t xml:space="preserve">Οι κάδοι μηχανικής αποκομιδής πρέπει να </w:t>
      </w:r>
      <w:r w:rsidRPr="00014985">
        <w:rPr>
          <w:rFonts w:asciiTheme="minorHAnsi" w:hAnsiTheme="minorHAnsi" w:cstheme="minorHAnsi"/>
          <w:sz w:val="22"/>
          <w:szCs w:val="22"/>
          <w:lang w:val="el-GR"/>
        </w:rPr>
        <w:t>είναι πρόσφατης κατασκευής (όχι πέραν του εξαμήν</w:t>
      </w:r>
      <w:r w:rsidRPr="00014985">
        <w:rPr>
          <w:rFonts w:asciiTheme="minorHAnsi" w:hAnsiTheme="minorHAnsi" w:cstheme="minorHAnsi"/>
          <w:sz w:val="22"/>
          <w:szCs w:val="22"/>
          <w:lang w:val="el-GR"/>
        </w:rPr>
        <w:t>ο</w:t>
      </w:r>
      <w:r w:rsidRPr="00014985">
        <w:rPr>
          <w:rFonts w:asciiTheme="minorHAnsi" w:hAnsiTheme="minorHAnsi" w:cstheme="minorHAnsi"/>
          <w:sz w:val="22"/>
          <w:szCs w:val="22"/>
          <w:lang w:val="el-GR"/>
        </w:rPr>
        <w:t xml:space="preserve">υ), </w:t>
      </w:r>
      <w:r w:rsidRPr="00014985">
        <w:rPr>
          <w:rFonts w:asciiTheme="minorHAnsi" w:hAnsiTheme="minorHAnsi" w:cstheme="minorHAnsi"/>
          <w:bCs/>
          <w:sz w:val="22"/>
          <w:szCs w:val="22"/>
          <w:lang w:val="el-GR"/>
        </w:rPr>
        <w:t xml:space="preserve">και να ακολουθούν τα </w:t>
      </w:r>
      <w:r w:rsidRPr="00014985">
        <w:rPr>
          <w:rFonts w:asciiTheme="minorHAnsi" w:hAnsiTheme="minorHAnsi" w:cstheme="minorHAnsi"/>
          <w:bCs/>
          <w:sz w:val="22"/>
          <w:szCs w:val="22"/>
        </w:rPr>
        <w:t>STANDARDS</w:t>
      </w:r>
      <w:r w:rsidRPr="00014985">
        <w:rPr>
          <w:rFonts w:asciiTheme="minorHAnsi" w:hAnsiTheme="minorHAnsi" w:cstheme="minorHAnsi"/>
          <w:bCs/>
          <w:sz w:val="22"/>
          <w:szCs w:val="22"/>
          <w:lang w:val="el-GR"/>
        </w:rPr>
        <w:t xml:space="preserve"> Ε</w:t>
      </w:r>
      <w:r w:rsidRPr="00014985">
        <w:rPr>
          <w:rFonts w:asciiTheme="minorHAnsi" w:hAnsiTheme="minorHAnsi" w:cstheme="minorHAnsi"/>
          <w:bCs/>
          <w:sz w:val="22"/>
          <w:szCs w:val="22"/>
        </w:rPr>
        <w:t>N</w:t>
      </w:r>
      <w:r w:rsidRPr="00014985">
        <w:rPr>
          <w:rFonts w:asciiTheme="minorHAnsi" w:hAnsiTheme="minorHAnsi" w:cstheme="minorHAnsi"/>
          <w:bCs/>
          <w:sz w:val="22"/>
          <w:szCs w:val="22"/>
          <w:lang w:val="el-GR"/>
        </w:rPr>
        <w:t xml:space="preserve"> 840-2,5,6 θ</w:t>
      </w:r>
      <w:r w:rsidRPr="00014985">
        <w:rPr>
          <w:rFonts w:asciiTheme="minorHAnsi" w:hAnsiTheme="minorHAnsi" w:cstheme="minorHAnsi"/>
          <w:sz w:val="22"/>
          <w:szCs w:val="22"/>
          <w:lang w:val="el-GR"/>
        </w:rPr>
        <w:t>α είναι τροχήλατοι χωρητικότητας 240</w:t>
      </w:r>
      <w:proofErr w:type="spellStart"/>
      <w:r w:rsidRPr="00014985">
        <w:rPr>
          <w:rFonts w:asciiTheme="minorHAnsi" w:hAnsiTheme="minorHAnsi" w:cstheme="minorHAnsi"/>
          <w:sz w:val="22"/>
          <w:szCs w:val="22"/>
        </w:rPr>
        <w:t>lt</w:t>
      </w:r>
      <w:proofErr w:type="spellEnd"/>
      <w:r w:rsidRPr="00014985">
        <w:rPr>
          <w:rFonts w:asciiTheme="minorHAnsi" w:hAnsiTheme="minorHAnsi" w:cstheme="minorHAnsi"/>
          <w:sz w:val="22"/>
          <w:szCs w:val="22"/>
          <w:lang w:val="el-GR"/>
        </w:rPr>
        <w:t xml:space="preserve"> μεγάλης αντοχής για την ασφαλή και υγιεινή αποθήκευση απο</w:t>
      </w:r>
      <w:r w:rsidRPr="00014985">
        <w:rPr>
          <w:rFonts w:asciiTheme="minorHAnsi" w:hAnsiTheme="minorHAnsi" w:cstheme="minorHAnsi"/>
          <w:sz w:val="22"/>
          <w:szCs w:val="22"/>
          <w:lang w:val="el-GR"/>
        </w:rPr>
        <w:t>ρ</w:t>
      </w:r>
      <w:r w:rsidRPr="00014985">
        <w:rPr>
          <w:rFonts w:asciiTheme="minorHAnsi" w:hAnsiTheme="minorHAnsi" w:cstheme="minorHAnsi"/>
          <w:sz w:val="22"/>
          <w:szCs w:val="22"/>
          <w:lang w:val="el-GR"/>
        </w:rPr>
        <w:t>ριμμάτων.</w:t>
      </w:r>
      <w:r w:rsidRPr="00014985">
        <w:rPr>
          <w:rFonts w:asciiTheme="minorHAnsi" w:hAnsiTheme="minorHAnsi" w:cstheme="minorHAnsi"/>
          <w:bCs/>
          <w:sz w:val="22"/>
          <w:szCs w:val="22"/>
          <w:lang w:val="el-GR"/>
        </w:rPr>
        <w:t>.</w:t>
      </w:r>
    </w:p>
    <w:p w:rsidR="00014985" w:rsidRPr="00014985" w:rsidRDefault="00014985" w:rsidP="00014985">
      <w:pPr>
        <w:spacing w:line="240" w:lineRule="atLeast"/>
        <w:jc w:val="both"/>
        <w:rPr>
          <w:rFonts w:asciiTheme="minorHAnsi" w:hAnsiTheme="minorHAnsi" w:cstheme="minorHAnsi"/>
          <w:bCs/>
          <w:sz w:val="22"/>
          <w:szCs w:val="22"/>
          <w:lang w:val="el-GR"/>
        </w:rPr>
      </w:pPr>
      <w:r w:rsidRPr="00014985">
        <w:rPr>
          <w:rFonts w:asciiTheme="minorHAnsi" w:hAnsiTheme="minorHAnsi" w:cstheme="minorHAnsi"/>
          <w:bCs/>
          <w:sz w:val="22"/>
          <w:szCs w:val="22"/>
          <w:lang w:val="el-GR"/>
        </w:rPr>
        <w:t>Η χωρητικότητα των κάδων πρέπει να είναι 240</w:t>
      </w:r>
      <w:proofErr w:type="spellStart"/>
      <w:r w:rsidRPr="00014985">
        <w:rPr>
          <w:rFonts w:asciiTheme="minorHAnsi" w:hAnsiTheme="minorHAnsi" w:cstheme="minorHAnsi"/>
          <w:bCs/>
          <w:sz w:val="22"/>
          <w:szCs w:val="22"/>
        </w:rPr>
        <w:t>lt</w:t>
      </w:r>
      <w:proofErr w:type="spellEnd"/>
      <w:r w:rsidRPr="00014985">
        <w:rPr>
          <w:rFonts w:asciiTheme="minorHAnsi" w:hAnsiTheme="minorHAnsi" w:cstheme="minorHAnsi"/>
          <w:bCs/>
          <w:sz w:val="22"/>
          <w:szCs w:val="22"/>
          <w:lang w:val="el-GR"/>
        </w:rPr>
        <w:t xml:space="preserve"> κατά Ε</w:t>
      </w:r>
      <w:r w:rsidRPr="00014985">
        <w:rPr>
          <w:rFonts w:asciiTheme="minorHAnsi" w:hAnsiTheme="minorHAnsi" w:cstheme="minorHAnsi"/>
          <w:bCs/>
          <w:sz w:val="22"/>
          <w:szCs w:val="22"/>
        </w:rPr>
        <w:t>N</w:t>
      </w:r>
      <w:r w:rsidRPr="00014985">
        <w:rPr>
          <w:rFonts w:asciiTheme="minorHAnsi" w:hAnsiTheme="minorHAnsi" w:cstheme="minorHAnsi"/>
          <w:bCs/>
          <w:sz w:val="22"/>
          <w:szCs w:val="22"/>
          <w:lang w:val="el-GR"/>
        </w:rPr>
        <w:t xml:space="preserve"> 840, </w:t>
      </w:r>
      <w:r w:rsidRPr="00014985">
        <w:rPr>
          <w:rFonts w:asciiTheme="minorHAnsi" w:hAnsiTheme="minorHAnsi" w:cstheme="minorHAnsi"/>
          <w:color w:val="00000A"/>
          <w:sz w:val="22"/>
          <w:szCs w:val="22"/>
          <w:lang w:val="el-GR"/>
        </w:rPr>
        <w:t>αποδεικνυόμενη από την αναλυτική έκθεση ελέγχου του προϊόντος που θα ακολουθεί το πιστοποιητικό κατά ΕΝ-840.</w:t>
      </w:r>
      <w:r w:rsidRPr="00014985">
        <w:rPr>
          <w:rFonts w:asciiTheme="minorHAnsi" w:hAnsiTheme="minorHAnsi" w:cstheme="minorHAnsi"/>
          <w:bCs/>
          <w:sz w:val="22"/>
          <w:szCs w:val="22"/>
          <w:lang w:val="el-GR"/>
        </w:rPr>
        <w:t>.</w:t>
      </w: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Οι κάδοι να τοποθετούνται όρθιοι (θέση χρήσης) και να παρέχουν σταθερότητα (να μην ανατρέπονται εύκολα), η δε τοποθέτηση των απορριμμάτων μέσα στον κάδο να είναι εύκολη και να επιτυγχάνεται με το άνοιγμα του καπακιού. Η μεταφορά του κάδου να γίνεται με κύλιση πάνω στους δυο τροχούς μετά από ελαφρύ κλ</w:t>
      </w:r>
      <w:r w:rsidRPr="00014985">
        <w:rPr>
          <w:rFonts w:asciiTheme="minorHAnsi" w:hAnsiTheme="minorHAnsi" w:cstheme="minorHAnsi"/>
          <w:sz w:val="22"/>
          <w:szCs w:val="22"/>
          <w:lang w:val="el-GR"/>
        </w:rPr>
        <w:t>ί</w:t>
      </w:r>
      <w:r w:rsidRPr="00014985">
        <w:rPr>
          <w:rFonts w:asciiTheme="minorHAnsi" w:hAnsiTheme="minorHAnsi" w:cstheme="minorHAnsi"/>
          <w:sz w:val="22"/>
          <w:szCs w:val="22"/>
          <w:lang w:val="el-GR"/>
        </w:rPr>
        <w:t>ση του κορμού προς την θέση μεταφοράς του.</w:t>
      </w: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outlineLvl w:val="0"/>
        <w:rPr>
          <w:rFonts w:asciiTheme="minorHAnsi" w:hAnsiTheme="minorHAnsi" w:cstheme="minorHAnsi"/>
          <w:b/>
          <w:bCs/>
          <w:sz w:val="22"/>
          <w:szCs w:val="22"/>
          <w:lang w:val="el-GR"/>
        </w:rPr>
      </w:pPr>
      <w:r w:rsidRPr="00014985">
        <w:rPr>
          <w:rFonts w:asciiTheme="minorHAnsi" w:hAnsiTheme="minorHAnsi" w:cstheme="minorHAnsi"/>
          <w:b/>
          <w:bCs/>
          <w:sz w:val="22"/>
          <w:szCs w:val="22"/>
          <w:lang w:val="el-GR"/>
        </w:rPr>
        <w:lastRenderedPageBreak/>
        <w:t>2 ΕΙΔΙΚΑ ΧΑΡΑΚΤΗΡΙΣΤΙΚΑ</w:t>
      </w: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Πρέπει επίσης να είναι κατασκευασμένοι, σύμφωνα με τις ευρωπαϊκές προδιαγραφές ΕΝ 840. Το κυρίως σώμα και το καπάκι πρέπει να είναι κατασκευασμένα με χύτευση </w:t>
      </w:r>
      <w:proofErr w:type="spellStart"/>
      <w:r w:rsidRPr="00014985">
        <w:rPr>
          <w:rFonts w:asciiTheme="minorHAnsi" w:hAnsiTheme="minorHAnsi" w:cstheme="minorHAnsi"/>
          <w:sz w:val="22"/>
          <w:szCs w:val="22"/>
          <w:lang w:val="el-GR"/>
        </w:rPr>
        <w:t>μονομπλόκ</w:t>
      </w:r>
      <w:proofErr w:type="spellEnd"/>
      <w:r w:rsidRPr="00014985">
        <w:rPr>
          <w:rFonts w:asciiTheme="minorHAnsi" w:hAnsiTheme="minorHAnsi" w:cstheme="minorHAnsi"/>
          <w:sz w:val="22"/>
          <w:szCs w:val="22"/>
          <w:lang w:val="el-GR"/>
        </w:rPr>
        <w:t xml:space="preserve">. </w:t>
      </w: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Το υλικό κ</w:t>
      </w:r>
      <w:r w:rsidRPr="00014985">
        <w:rPr>
          <w:rFonts w:asciiTheme="minorHAnsi" w:hAnsiTheme="minorHAnsi" w:cstheme="minorHAnsi"/>
          <w:sz w:val="22"/>
          <w:szCs w:val="22"/>
          <w:lang w:val="el-GR"/>
        </w:rPr>
        <w:t>α</w:t>
      </w:r>
      <w:r w:rsidRPr="00014985">
        <w:rPr>
          <w:rFonts w:asciiTheme="minorHAnsi" w:hAnsiTheme="minorHAnsi" w:cstheme="minorHAnsi"/>
          <w:sz w:val="22"/>
          <w:szCs w:val="22"/>
          <w:lang w:val="el-GR"/>
        </w:rPr>
        <w:t xml:space="preserve">τασκευής πρέπει να είναι υψηλής πυκνότητας πρωτογενές πολυαιθυλένιο άριστης ποιότητας που έχει εμπλουτισθεί με ειδικά πρόσθετα που προφυλάσσουν αποτελεσματικά από απότομες θερμοκρασιακές μεταβολές (μεγάλο ψύχος ή ζέστη), επίδραση της ηλιακής ακτινοβολίας και χημικές επιδράσεις. Το χρώμα του κάδου-καπάκι θα είναι πράσινο και θα επιτευχθεί κατά την χύτευση στην </w:t>
      </w:r>
      <w:proofErr w:type="spellStart"/>
      <w:r w:rsidRPr="00014985">
        <w:rPr>
          <w:rFonts w:asciiTheme="minorHAnsi" w:hAnsiTheme="minorHAnsi" w:cstheme="minorHAnsi"/>
          <w:sz w:val="22"/>
          <w:szCs w:val="22"/>
          <w:lang w:val="el-GR"/>
        </w:rPr>
        <w:t>α΄</w:t>
      </w:r>
      <w:proofErr w:type="spellEnd"/>
      <w:r w:rsidRPr="00014985">
        <w:rPr>
          <w:rFonts w:asciiTheme="minorHAnsi" w:hAnsiTheme="minorHAnsi" w:cstheme="minorHAnsi"/>
          <w:sz w:val="22"/>
          <w:szCs w:val="22"/>
          <w:lang w:val="el-GR"/>
        </w:rPr>
        <w:t xml:space="preserve"> ύλη.</w:t>
      </w:r>
    </w:p>
    <w:p w:rsidR="00014985" w:rsidRPr="00014985" w:rsidRDefault="00014985" w:rsidP="00014985">
      <w:pPr>
        <w:spacing w:line="240" w:lineRule="atLeast"/>
        <w:jc w:val="both"/>
        <w:rPr>
          <w:rFonts w:asciiTheme="minorHAnsi" w:hAnsiTheme="minorHAnsi" w:cstheme="minorHAnsi"/>
          <w:b/>
          <w:spacing w:val="-3"/>
          <w:sz w:val="22"/>
          <w:szCs w:val="22"/>
          <w:lang w:val="el-GR"/>
        </w:rPr>
      </w:pPr>
    </w:p>
    <w:p w:rsidR="00014985" w:rsidRPr="00014985" w:rsidRDefault="00014985" w:rsidP="00014985">
      <w:pPr>
        <w:spacing w:line="240" w:lineRule="atLeast"/>
        <w:ind w:firstLine="340"/>
        <w:jc w:val="both"/>
        <w:outlineLvl w:val="0"/>
        <w:rPr>
          <w:rFonts w:asciiTheme="minorHAnsi" w:hAnsiTheme="minorHAnsi" w:cstheme="minorHAnsi"/>
          <w:b/>
          <w:spacing w:val="-3"/>
          <w:sz w:val="22"/>
          <w:szCs w:val="22"/>
          <w:lang w:val="el-GR"/>
        </w:rPr>
      </w:pPr>
      <w:r w:rsidRPr="00014985">
        <w:rPr>
          <w:rFonts w:asciiTheme="minorHAnsi" w:hAnsiTheme="minorHAnsi" w:cstheme="minorHAnsi"/>
          <w:b/>
          <w:spacing w:val="-3"/>
          <w:sz w:val="22"/>
          <w:szCs w:val="22"/>
          <w:lang w:val="el-GR"/>
        </w:rPr>
        <w:t>3 ΚΥΡΙΩΣ ΣΩΜΑ (ΚΟΡΜΟΣ)</w:t>
      </w: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w:t>
      </w: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Το κυρίως σώμα θα είναι μορφής κώνου, με στρογγυλεμένες και εντελώς λείες εσωτερικές επιφάνειες    που θα εξασφαλίζει εύκολη εκκένωση κατά την ανατροπή. Πρέπει να είναι κατασκευασμένο σε χύτευση </w:t>
      </w:r>
      <w:proofErr w:type="spellStart"/>
      <w:r w:rsidRPr="00014985">
        <w:rPr>
          <w:rFonts w:asciiTheme="minorHAnsi" w:hAnsiTheme="minorHAnsi" w:cstheme="minorHAnsi"/>
          <w:sz w:val="22"/>
          <w:szCs w:val="22"/>
          <w:lang w:val="el-GR"/>
        </w:rPr>
        <w:t>μονομπλόκ</w:t>
      </w:r>
      <w:proofErr w:type="spellEnd"/>
      <w:r w:rsidRPr="00014985">
        <w:rPr>
          <w:rFonts w:asciiTheme="minorHAnsi" w:hAnsiTheme="minorHAnsi" w:cstheme="minorHAnsi"/>
          <w:sz w:val="22"/>
          <w:szCs w:val="22"/>
          <w:lang w:val="el-GR"/>
        </w:rPr>
        <w:t>, με ειδικό σχεδιασμό να αντέχει σε οποιαδήποτε καταπόνηση και να μην υπόκειται σε παραμορφώσεις. Λόγω του βάρους των υλικών που δέχεται κατά τη μεταφορά του και την εκκένωσή του, το κυρίως σώμα του κάδου και στις τέσσερεις πλευρές (τοιχώματα)  του,  θα πρέπει να είναι ειδικά ενισχυμένο ώστε να αποφεύγεται η παραμόρφωση των τοιχωμάτων κατά την χρήση του και θα φέρει και στις τέσσερεις πλευρές του, ισχυρές κάθετες νευρώσεις σε όλο το ύψος των πλευρών αυτών</w:t>
      </w:r>
      <w:r w:rsidRPr="00014985">
        <w:rPr>
          <w:rFonts w:asciiTheme="minorHAnsi" w:hAnsiTheme="minorHAnsi" w:cstheme="minorHAnsi"/>
          <w:spacing w:val="-3"/>
          <w:sz w:val="22"/>
          <w:szCs w:val="22"/>
          <w:lang w:val="el-GR"/>
        </w:rPr>
        <w:t xml:space="preserve">   </w:t>
      </w: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Η  χειρολαβή μεταφοράς πρέπει να είναι εργονομική για να επιτρέπει την άνετη και εύκολη μεταφορά. Το χείλος προσαρμογής σε ανυψωτικό μηχανισμό πρέπει να είναι με  ειδική ενίσχυση για μεγάλη διάρκεια ζωής και να παρέχει εύκολη και ακριβή πρόσφυση στους τυποποιημένους μηχανισμ</w:t>
      </w:r>
      <w:r w:rsidRPr="00014985">
        <w:rPr>
          <w:rFonts w:asciiTheme="minorHAnsi" w:hAnsiTheme="minorHAnsi" w:cstheme="minorHAnsi"/>
          <w:sz w:val="22"/>
          <w:szCs w:val="22"/>
          <w:lang w:val="el-GR"/>
        </w:rPr>
        <w:t>ο</w:t>
      </w:r>
      <w:r w:rsidRPr="00014985">
        <w:rPr>
          <w:rFonts w:asciiTheme="minorHAnsi" w:hAnsiTheme="minorHAnsi" w:cstheme="minorHAnsi"/>
          <w:sz w:val="22"/>
          <w:szCs w:val="22"/>
          <w:lang w:val="el-GR"/>
        </w:rPr>
        <w:t xml:space="preserve">ύς ανύψωσης τύπου "χτένας". </w:t>
      </w:r>
    </w:p>
    <w:p w:rsidR="00014985" w:rsidRPr="00014985" w:rsidRDefault="00014985" w:rsidP="00014985">
      <w:pPr>
        <w:spacing w:line="240" w:lineRule="atLeast"/>
        <w:ind w:firstLine="340"/>
        <w:jc w:val="both"/>
        <w:rPr>
          <w:rFonts w:asciiTheme="minorHAnsi" w:hAnsiTheme="minorHAnsi" w:cstheme="minorHAnsi"/>
          <w:b/>
          <w:sz w:val="22"/>
          <w:szCs w:val="22"/>
          <w:lang w:val="el-GR"/>
        </w:rPr>
      </w:pPr>
    </w:p>
    <w:p w:rsidR="00014985" w:rsidRPr="00014985" w:rsidRDefault="00014985" w:rsidP="00014985">
      <w:pPr>
        <w:spacing w:line="240" w:lineRule="atLeast"/>
        <w:ind w:firstLine="340"/>
        <w:jc w:val="both"/>
        <w:outlineLvl w:val="0"/>
        <w:rPr>
          <w:rFonts w:asciiTheme="minorHAnsi" w:hAnsiTheme="minorHAnsi" w:cstheme="minorHAnsi"/>
          <w:b/>
          <w:sz w:val="22"/>
          <w:szCs w:val="22"/>
          <w:lang w:val="el-GR"/>
        </w:rPr>
      </w:pPr>
      <w:r w:rsidRPr="00014985">
        <w:rPr>
          <w:rFonts w:asciiTheme="minorHAnsi" w:hAnsiTheme="minorHAnsi" w:cstheme="minorHAnsi"/>
          <w:b/>
          <w:sz w:val="22"/>
          <w:szCs w:val="22"/>
          <w:lang w:val="el-GR"/>
        </w:rPr>
        <w:t>4  ΚΑΠΑΚΙ ΚΑΔΟΥ</w:t>
      </w: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Θα πρέπει να είναι κατασκευασμένο σε χύτευση </w:t>
      </w:r>
      <w:proofErr w:type="spellStart"/>
      <w:r w:rsidRPr="00014985">
        <w:rPr>
          <w:rFonts w:asciiTheme="minorHAnsi" w:hAnsiTheme="minorHAnsi" w:cstheme="minorHAnsi"/>
          <w:sz w:val="22"/>
          <w:szCs w:val="22"/>
          <w:lang w:val="el-GR"/>
        </w:rPr>
        <w:t>μονομπλόκ</w:t>
      </w:r>
      <w:proofErr w:type="spellEnd"/>
      <w:r w:rsidRPr="00014985">
        <w:rPr>
          <w:rFonts w:asciiTheme="minorHAnsi" w:hAnsiTheme="minorHAnsi" w:cstheme="minorHAnsi"/>
          <w:sz w:val="22"/>
          <w:szCs w:val="22"/>
          <w:lang w:val="el-GR"/>
        </w:rPr>
        <w:t>, από πλαστικό υψηλής πυκνότητας πολυαιθυλένιο (</w:t>
      </w:r>
      <w:r w:rsidRPr="00014985">
        <w:rPr>
          <w:rFonts w:asciiTheme="minorHAnsi" w:hAnsiTheme="minorHAnsi" w:cstheme="minorHAnsi"/>
          <w:sz w:val="22"/>
          <w:szCs w:val="22"/>
        </w:rPr>
        <w:t>HDPE</w:t>
      </w:r>
      <w:r w:rsidRPr="00014985">
        <w:rPr>
          <w:rFonts w:asciiTheme="minorHAnsi" w:hAnsiTheme="minorHAnsi" w:cstheme="minorHAnsi"/>
          <w:sz w:val="22"/>
          <w:szCs w:val="22"/>
          <w:lang w:val="el-GR"/>
        </w:rPr>
        <w:t xml:space="preserve">), ερμητικού κλεισίματος με χειρολαβή που θα εξασφαλίζει εύκολο άνοιγμα. </w:t>
      </w: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rPr>
        <w:t>To</w:t>
      </w:r>
      <w:r w:rsidRPr="00014985">
        <w:rPr>
          <w:rFonts w:asciiTheme="minorHAnsi" w:hAnsiTheme="minorHAnsi" w:cstheme="minorHAnsi"/>
          <w:sz w:val="22"/>
          <w:szCs w:val="22"/>
          <w:lang w:val="el-GR"/>
        </w:rPr>
        <w:t xml:space="preserve"> καπάκι πρέπει να προσαρμόζεται σταθερά στο κυρίως σώμα με δύο ειδικούς συνδέσμους και να έχει δύο χειρολαβές με εργονομικά χερούλια κατάλληλης διατομής και ενίσχυσης, με οπές δια</w:t>
      </w:r>
      <w:r w:rsidRPr="00014985">
        <w:rPr>
          <w:rFonts w:asciiTheme="minorHAnsi" w:hAnsiTheme="minorHAnsi" w:cstheme="minorHAnsi"/>
          <w:sz w:val="22"/>
          <w:szCs w:val="22"/>
          <w:lang w:val="el-GR"/>
        </w:rPr>
        <w:t>σ</w:t>
      </w:r>
      <w:r w:rsidRPr="00014985">
        <w:rPr>
          <w:rFonts w:asciiTheme="minorHAnsi" w:hAnsiTheme="minorHAnsi" w:cstheme="minorHAnsi"/>
          <w:sz w:val="22"/>
          <w:szCs w:val="22"/>
          <w:lang w:val="el-GR"/>
        </w:rPr>
        <w:t>τάσεων τουλάχιστον 100Χ40</w:t>
      </w:r>
      <w:r w:rsidRPr="00014985">
        <w:rPr>
          <w:rFonts w:asciiTheme="minorHAnsi" w:hAnsiTheme="minorHAnsi" w:cstheme="minorHAnsi"/>
          <w:sz w:val="22"/>
          <w:szCs w:val="22"/>
        </w:rPr>
        <w:t>mm</w:t>
      </w:r>
      <w:r w:rsidRPr="00014985">
        <w:rPr>
          <w:rFonts w:asciiTheme="minorHAnsi" w:hAnsiTheme="minorHAnsi" w:cstheme="minorHAnsi"/>
          <w:sz w:val="22"/>
          <w:szCs w:val="22"/>
          <w:lang w:val="el-GR"/>
        </w:rPr>
        <w:t xml:space="preserve"> ώστε να διευκολύνεται το άνοιγμα του με το χέρι για την τοποθέτηση των απορριμμάτων και πρέπει να ανοίγει εύκολα με απλό τράβηγμα προς τα επάνω. </w:t>
      </w:r>
    </w:p>
    <w:p w:rsidR="00014985" w:rsidRPr="00014985" w:rsidRDefault="00014985" w:rsidP="00014985">
      <w:pPr>
        <w:spacing w:line="240" w:lineRule="atLeast"/>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outlineLvl w:val="0"/>
        <w:rPr>
          <w:rFonts w:asciiTheme="minorHAnsi" w:hAnsiTheme="minorHAnsi" w:cstheme="minorHAnsi"/>
          <w:b/>
          <w:sz w:val="22"/>
          <w:szCs w:val="22"/>
          <w:lang w:val="el-GR"/>
        </w:rPr>
      </w:pPr>
      <w:r w:rsidRPr="00014985">
        <w:rPr>
          <w:rFonts w:asciiTheme="minorHAnsi" w:hAnsiTheme="minorHAnsi" w:cstheme="minorHAnsi"/>
          <w:b/>
          <w:sz w:val="22"/>
          <w:szCs w:val="22"/>
          <w:lang w:val="el-GR"/>
        </w:rPr>
        <w:t>5 ΤΡΟΧΟΙ</w:t>
      </w: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Ο κάθε κάδος θα φέρει δυο τροχούς κυλίσεως, πλαστικής ζάντας με συμπαγές ελαστικό διαμέτρου 200  χιλιοστών που θα εξασφαλίζουν εύκολη και </w:t>
      </w:r>
      <w:r w:rsidRPr="00014985">
        <w:rPr>
          <w:rFonts w:asciiTheme="minorHAnsi" w:hAnsiTheme="minorHAnsi" w:cstheme="minorHAnsi"/>
          <w:sz w:val="22"/>
          <w:szCs w:val="22"/>
          <w:lang w:val="el-GR"/>
        </w:rPr>
        <w:t>α</w:t>
      </w:r>
      <w:r w:rsidRPr="00014985">
        <w:rPr>
          <w:rFonts w:asciiTheme="minorHAnsi" w:hAnsiTheme="minorHAnsi" w:cstheme="minorHAnsi"/>
          <w:sz w:val="22"/>
          <w:szCs w:val="22"/>
          <w:lang w:val="el-GR"/>
        </w:rPr>
        <w:t xml:space="preserve">θόρυβη μετακίνηση. Οι  δύο τροχοί  πρέπει να διασφαλίζουν την  εύκολη και άνετη μετακίνηση ακόμη και σε επικλινή εδάφη ή σκάλες. </w:t>
      </w:r>
    </w:p>
    <w:p w:rsidR="00014985" w:rsidRPr="00014985" w:rsidRDefault="00014985" w:rsidP="00014985">
      <w:pPr>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Ο άξονας των τροχών πρέπει να ασφαλίζει και να  ανοίγει μόνο με χρήση ειδικών εργαλείων πρέπει να είναι κατασκευασμένος από υψηλής αντοχής  γαλβανισμένο χάλυβα.</w:t>
      </w: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outlineLvl w:val="0"/>
        <w:rPr>
          <w:rFonts w:asciiTheme="minorHAnsi" w:hAnsiTheme="minorHAnsi" w:cstheme="minorHAnsi"/>
          <w:b/>
          <w:sz w:val="22"/>
          <w:szCs w:val="22"/>
          <w:lang w:val="el-GR"/>
        </w:rPr>
      </w:pPr>
      <w:r w:rsidRPr="00014985">
        <w:rPr>
          <w:rFonts w:asciiTheme="minorHAnsi" w:hAnsiTheme="minorHAnsi" w:cstheme="minorHAnsi"/>
          <w:b/>
          <w:sz w:val="22"/>
          <w:szCs w:val="22"/>
          <w:lang w:val="el-GR"/>
        </w:rPr>
        <w:t>6  ΑΛΛΑ ΣΤΟΙΧΕΙΑ</w:t>
      </w:r>
    </w:p>
    <w:p w:rsidR="00014985" w:rsidRPr="00014985" w:rsidRDefault="00014985" w:rsidP="00014985">
      <w:pPr>
        <w:spacing w:line="240" w:lineRule="atLeast"/>
        <w:ind w:firstLine="340"/>
        <w:jc w:val="both"/>
        <w:rPr>
          <w:rFonts w:asciiTheme="minorHAnsi" w:hAnsiTheme="minorHAnsi" w:cstheme="minorHAnsi"/>
          <w:sz w:val="22"/>
          <w:szCs w:val="22"/>
          <w:lang w:val="el-GR"/>
        </w:rPr>
      </w:pP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Οι κάδοι πρέπει να μπορούν να χρησιμοποιηθούν σε σύστημα μηχανικής αποκομιδής και να μπορούν να ανυψωθούν, από ειδικές υποδοχές στο πάνω εμπρός χείλος του κάδου, από σύγχρονους ανυψωτικούς μηχανισμούς τύπου "χτένας".</w:t>
      </w: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Οι προσφερόμενοι κάδοι θα φέρουν σήμανση ασφάλειας </w:t>
      </w:r>
      <w:r w:rsidRPr="00014985">
        <w:rPr>
          <w:rFonts w:asciiTheme="minorHAnsi" w:hAnsiTheme="minorHAnsi" w:cstheme="minorHAnsi"/>
          <w:sz w:val="22"/>
          <w:szCs w:val="22"/>
        </w:rPr>
        <w:t>CE</w:t>
      </w:r>
      <w:r w:rsidRPr="00014985">
        <w:rPr>
          <w:rFonts w:asciiTheme="minorHAnsi" w:hAnsiTheme="minorHAnsi" w:cstheme="minorHAnsi"/>
          <w:sz w:val="22"/>
          <w:szCs w:val="22"/>
          <w:lang w:val="el-GR"/>
        </w:rPr>
        <w:t xml:space="preserve"> και ο κατασκευα</w:t>
      </w:r>
      <w:r w:rsidRPr="00014985">
        <w:rPr>
          <w:rFonts w:asciiTheme="minorHAnsi" w:hAnsiTheme="minorHAnsi" w:cstheme="minorHAnsi"/>
          <w:sz w:val="22"/>
          <w:szCs w:val="22"/>
          <w:lang w:val="el-GR"/>
        </w:rPr>
        <w:t>σ</w:t>
      </w:r>
      <w:r w:rsidRPr="00014985">
        <w:rPr>
          <w:rFonts w:asciiTheme="minorHAnsi" w:hAnsiTheme="minorHAnsi" w:cstheme="minorHAnsi"/>
          <w:sz w:val="22"/>
          <w:szCs w:val="22"/>
          <w:lang w:val="el-GR"/>
        </w:rPr>
        <w:t>τής των κάδων θα διαθέτει πιστοποιητικά ποιότητας της σειράς Ι</w:t>
      </w:r>
      <w:r w:rsidRPr="00014985">
        <w:rPr>
          <w:rFonts w:asciiTheme="minorHAnsi" w:hAnsiTheme="minorHAnsi" w:cstheme="minorHAnsi"/>
          <w:sz w:val="22"/>
          <w:szCs w:val="22"/>
        </w:rPr>
        <w:t>SO</w:t>
      </w:r>
      <w:r w:rsidRPr="00014985">
        <w:rPr>
          <w:rFonts w:asciiTheme="minorHAnsi" w:hAnsiTheme="minorHAnsi" w:cstheme="minorHAnsi"/>
          <w:sz w:val="22"/>
          <w:szCs w:val="22"/>
          <w:lang w:val="el-GR"/>
        </w:rPr>
        <w:t xml:space="preserve"> 9001 και </w:t>
      </w:r>
      <w:r w:rsidRPr="00014985">
        <w:rPr>
          <w:rFonts w:asciiTheme="minorHAnsi" w:hAnsiTheme="minorHAnsi" w:cstheme="minorHAnsi"/>
          <w:sz w:val="22"/>
          <w:szCs w:val="22"/>
        </w:rPr>
        <w:t>ISO</w:t>
      </w:r>
      <w:r w:rsidRPr="00014985">
        <w:rPr>
          <w:rFonts w:asciiTheme="minorHAnsi" w:hAnsiTheme="minorHAnsi" w:cstheme="minorHAnsi"/>
          <w:sz w:val="22"/>
          <w:szCs w:val="22"/>
          <w:lang w:val="el-GR"/>
        </w:rPr>
        <w:t xml:space="preserve"> 14001 και </w:t>
      </w:r>
      <w:r w:rsidRPr="00014985">
        <w:rPr>
          <w:rFonts w:asciiTheme="minorHAnsi" w:hAnsiTheme="minorHAnsi" w:cstheme="minorHAnsi"/>
          <w:sz w:val="22"/>
          <w:szCs w:val="22"/>
        </w:rPr>
        <w:t>OHSAS</w:t>
      </w:r>
      <w:r w:rsidRPr="00014985">
        <w:rPr>
          <w:rFonts w:asciiTheme="minorHAnsi" w:hAnsiTheme="minorHAnsi" w:cstheme="minorHAnsi"/>
          <w:sz w:val="22"/>
          <w:szCs w:val="22"/>
          <w:lang w:val="el-GR"/>
        </w:rPr>
        <w:t xml:space="preserve"> 18001 2007</w:t>
      </w:r>
    </w:p>
    <w:p w:rsidR="00014985" w:rsidRPr="00014985" w:rsidRDefault="00014985" w:rsidP="00014985">
      <w:pP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Η διαμόρφωση των κάδων θα είναι τέτοια ώστε να είναι δυνατόν να ανοίγει το κάλυμμα τους και να πλένονται αυτομάτως από τα ειδικά οχήματα πλύσεως που κυκλοφορούν στην Ελληνική και την Διεθνή αγορά, καθώς και να είναι δυνατόν να ανυψωθούν ασφαλώς από το ανυψωτικό του πλυντ</w:t>
      </w:r>
      <w:r w:rsidRPr="00014985">
        <w:rPr>
          <w:rFonts w:asciiTheme="minorHAnsi" w:hAnsiTheme="minorHAnsi" w:cstheme="minorHAnsi"/>
          <w:sz w:val="22"/>
          <w:szCs w:val="22"/>
          <w:lang w:val="el-GR"/>
        </w:rPr>
        <w:t>η</w:t>
      </w:r>
      <w:r w:rsidRPr="00014985">
        <w:rPr>
          <w:rFonts w:asciiTheme="minorHAnsi" w:hAnsiTheme="minorHAnsi" w:cstheme="minorHAnsi"/>
          <w:sz w:val="22"/>
          <w:szCs w:val="22"/>
          <w:lang w:val="el-GR"/>
        </w:rPr>
        <w:t>ρίου κάδων.</w:t>
      </w:r>
    </w:p>
    <w:p w:rsidR="00014985" w:rsidRPr="00014985" w:rsidRDefault="00014985" w:rsidP="00014985">
      <w:pPr>
        <w:pStyle w:val="Heading30"/>
        <w:keepNext/>
        <w:keepLines/>
        <w:shd w:val="clear" w:color="auto" w:fill="auto"/>
        <w:spacing w:before="0" w:after="0" w:line="547" w:lineRule="exact"/>
        <w:ind w:left="40"/>
        <w:rPr>
          <w:rFonts w:asciiTheme="minorHAnsi" w:hAnsiTheme="minorHAnsi" w:cstheme="minorHAnsi"/>
          <w:sz w:val="22"/>
          <w:szCs w:val="22"/>
          <w:lang/>
        </w:rPr>
      </w:pPr>
    </w:p>
    <w:p w:rsidR="00014985" w:rsidRPr="00014985" w:rsidRDefault="00014985" w:rsidP="00014985">
      <w:pPr>
        <w:spacing w:line="240" w:lineRule="atLeast"/>
        <w:ind w:firstLine="340"/>
        <w:jc w:val="both"/>
        <w:outlineLvl w:val="0"/>
        <w:rPr>
          <w:rFonts w:asciiTheme="minorHAnsi" w:hAnsiTheme="minorHAnsi" w:cstheme="minorHAnsi"/>
          <w:b/>
          <w:sz w:val="22"/>
          <w:szCs w:val="22"/>
          <w:lang w:val="el-GR"/>
        </w:rPr>
      </w:pPr>
      <w:r w:rsidRPr="00014985">
        <w:rPr>
          <w:rFonts w:asciiTheme="minorHAnsi" w:hAnsiTheme="minorHAnsi" w:cstheme="minorHAnsi"/>
          <w:b/>
          <w:sz w:val="22"/>
          <w:szCs w:val="22"/>
          <w:lang w:val="el-GR"/>
        </w:rPr>
        <w:t>7  ΠΡΟΣΘΕΤΑ ΧΑΡΑΚΤΗΡΙΣΤΙΚΑ</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α) Ο κάθε κάδος θα πρέπει να φέρει τουλάχιστον στις δύο πίσω γωνίες του ανακλαστικά σήματα πρισματικού τύπου σύμφωνα με το ΕΝ12899-1 </w:t>
      </w:r>
      <w:r w:rsidRPr="00014985">
        <w:rPr>
          <w:rFonts w:asciiTheme="minorHAnsi" w:hAnsiTheme="minorHAnsi" w:cstheme="minorHAnsi"/>
          <w:sz w:val="22"/>
          <w:szCs w:val="22"/>
        </w:rPr>
        <w:t>RA</w:t>
      </w:r>
      <w:r w:rsidRPr="00014985">
        <w:rPr>
          <w:rFonts w:asciiTheme="minorHAnsi" w:hAnsiTheme="minorHAnsi" w:cstheme="minorHAnsi"/>
          <w:sz w:val="22"/>
          <w:szCs w:val="22"/>
          <w:lang w:val="el-GR"/>
        </w:rPr>
        <w:t>2 για να είναι ορατός την νύχτα.</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lastRenderedPageBreak/>
        <w:t xml:space="preserve">β) Σε όλους τους κάδους θα υπάρχουν με ευμεγέθη γράμματα λευκής απόχρωσης και με ανεξίτηλη εκτύπωση στο εμπρόσθιο τμήμα  τα εξής στοιχεία: </w:t>
      </w:r>
    </w:p>
    <w:p w:rsidR="00014985" w:rsidRPr="00014985" w:rsidRDefault="00014985" w:rsidP="00014985">
      <w:pPr>
        <w:pBdr>
          <w:top w:val="none" w:sz="0" w:space="0" w:color="000000"/>
          <w:left w:val="none" w:sz="0" w:space="0" w:color="000000"/>
          <w:bottom w:val="none" w:sz="0" w:space="0" w:color="000000"/>
          <w:right w:val="none" w:sz="0" w:space="0" w:color="000000"/>
        </w:pBdr>
        <w:suppressAutoHyphens/>
        <w:spacing w:line="240" w:lineRule="atLeast"/>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Στοιχεία ιδιοκτησίας (ΔΗΜΟΣ ΠΡΟΣΟΤΣΑΝΗΣ) και χρόνου κατασκευής </w:t>
      </w:r>
    </w:p>
    <w:p w:rsidR="00014985" w:rsidRPr="00014985" w:rsidRDefault="00014985" w:rsidP="00014985">
      <w:pPr>
        <w:pBdr>
          <w:top w:val="none" w:sz="0" w:space="0" w:color="000000"/>
          <w:left w:val="none" w:sz="0" w:space="0" w:color="000000"/>
          <w:bottom w:val="none" w:sz="0" w:space="0" w:color="000000"/>
          <w:right w:val="none" w:sz="0" w:space="0" w:color="000000"/>
        </w:pBdr>
        <w:autoSpaceDE w:val="0"/>
        <w:ind w:firstLine="284"/>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γ) Κάθε κάδος θα πρέπει να φέρει ανάγλυφα κατά τη χύτευση τα παρακάτω στοιχεία : </w:t>
      </w:r>
    </w:p>
    <w:p w:rsidR="00014985" w:rsidRPr="00014985" w:rsidRDefault="00014985" w:rsidP="00014985">
      <w:pPr>
        <w:pBdr>
          <w:top w:val="none" w:sz="0" w:space="0" w:color="000000"/>
          <w:left w:val="none" w:sz="0" w:space="0" w:color="000000"/>
          <w:bottom w:val="none" w:sz="0" w:space="0" w:color="000000"/>
          <w:right w:val="none" w:sz="0" w:space="0" w:color="000000"/>
        </w:pBdr>
        <w:autoSpaceDE w:val="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Την ονομασία της κατασκευάστριας εταιρίας ,το Πρότυπο </w:t>
      </w:r>
      <w:r w:rsidRPr="00014985">
        <w:rPr>
          <w:rFonts w:asciiTheme="minorHAnsi" w:hAnsiTheme="minorHAnsi" w:cstheme="minorHAnsi"/>
          <w:sz w:val="22"/>
          <w:szCs w:val="22"/>
        </w:rPr>
        <w:t>EN</w:t>
      </w:r>
      <w:r w:rsidRPr="00014985">
        <w:rPr>
          <w:rFonts w:asciiTheme="minorHAnsi" w:hAnsiTheme="minorHAnsi" w:cstheme="minorHAnsi"/>
          <w:sz w:val="22"/>
          <w:szCs w:val="22"/>
          <w:lang w:val="el-GR"/>
        </w:rPr>
        <w:t xml:space="preserve">840, τη χώρα κατασκευής, το </w:t>
      </w:r>
      <w:r w:rsidRPr="00014985">
        <w:rPr>
          <w:rFonts w:asciiTheme="minorHAnsi" w:hAnsiTheme="minorHAnsi" w:cstheme="minorHAnsi"/>
          <w:sz w:val="22"/>
          <w:szCs w:val="22"/>
        </w:rPr>
        <w:t>CE</w:t>
      </w:r>
      <w:r w:rsidRPr="00014985">
        <w:rPr>
          <w:rFonts w:asciiTheme="minorHAnsi" w:hAnsiTheme="minorHAnsi" w:cstheme="minorHAnsi"/>
          <w:sz w:val="22"/>
          <w:szCs w:val="22"/>
          <w:lang w:val="el-GR"/>
        </w:rPr>
        <w:t xml:space="preserve">, το έτος και τον μήνα παραγωγής, τη σήμανση </w:t>
      </w:r>
      <w:r w:rsidRPr="00014985">
        <w:rPr>
          <w:rFonts w:asciiTheme="minorHAnsi" w:hAnsiTheme="minorHAnsi" w:cstheme="minorHAnsi"/>
          <w:color w:val="00000A"/>
          <w:sz w:val="22"/>
          <w:szCs w:val="22"/>
          <w:lang w:val="el-GR"/>
        </w:rPr>
        <w:t>ελεγμένου/πιστοποιημένου προϊόντος  σύμφωνα με το πρότυπο ΕΝ840 και σύμφωνα με τα πιστοποιητικά που διαθέτει ο κάδος</w:t>
      </w:r>
      <w:r w:rsidRPr="00014985">
        <w:rPr>
          <w:rFonts w:asciiTheme="minorHAnsi" w:hAnsiTheme="minorHAnsi" w:cstheme="minorHAnsi"/>
          <w:sz w:val="22"/>
          <w:szCs w:val="22"/>
          <w:lang w:val="el-GR"/>
        </w:rPr>
        <w:t xml:space="preserve"> (πχ </w:t>
      </w:r>
      <w:r w:rsidRPr="00014985">
        <w:rPr>
          <w:rFonts w:asciiTheme="minorHAnsi" w:hAnsiTheme="minorHAnsi" w:cstheme="minorHAnsi"/>
          <w:sz w:val="22"/>
          <w:szCs w:val="22"/>
        </w:rPr>
        <w:t>GS</w:t>
      </w:r>
      <w:r w:rsidRPr="00014985">
        <w:rPr>
          <w:rFonts w:asciiTheme="minorHAnsi" w:hAnsiTheme="minorHAnsi" w:cstheme="minorHAnsi"/>
          <w:sz w:val="22"/>
          <w:szCs w:val="22"/>
          <w:lang w:val="el-GR"/>
        </w:rPr>
        <w:t xml:space="preserve"> ή </w:t>
      </w:r>
      <w:r w:rsidRPr="00014985">
        <w:rPr>
          <w:rFonts w:asciiTheme="minorHAnsi" w:hAnsiTheme="minorHAnsi" w:cstheme="minorHAnsi"/>
          <w:sz w:val="22"/>
          <w:szCs w:val="22"/>
        </w:rPr>
        <w:t>RAL</w:t>
      </w:r>
      <w:r w:rsidRPr="00014985">
        <w:rPr>
          <w:rFonts w:asciiTheme="minorHAnsi" w:hAnsiTheme="minorHAnsi" w:cstheme="minorHAnsi"/>
          <w:sz w:val="22"/>
          <w:szCs w:val="22"/>
          <w:lang w:val="el-GR"/>
        </w:rPr>
        <w:t xml:space="preserve"> ή </w:t>
      </w:r>
      <w:r w:rsidRPr="00014985">
        <w:rPr>
          <w:rFonts w:asciiTheme="minorHAnsi" w:hAnsiTheme="minorHAnsi" w:cstheme="minorHAnsi"/>
          <w:sz w:val="22"/>
          <w:szCs w:val="22"/>
        </w:rPr>
        <w:t>NF</w:t>
      </w:r>
      <w:r w:rsidRPr="00014985">
        <w:rPr>
          <w:rFonts w:asciiTheme="minorHAnsi" w:hAnsiTheme="minorHAnsi" w:cstheme="minorHAnsi"/>
          <w:sz w:val="22"/>
          <w:szCs w:val="22"/>
          <w:lang w:val="el-GR"/>
        </w:rPr>
        <w:t xml:space="preserve">), την ονομασία </w:t>
      </w:r>
      <w:r w:rsidRPr="00014985">
        <w:rPr>
          <w:rFonts w:asciiTheme="minorHAnsi" w:hAnsiTheme="minorHAnsi" w:cstheme="minorHAnsi"/>
          <w:color w:val="00000A"/>
          <w:sz w:val="22"/>
          <w:szCs w:val="22"/>
          <w:lang w:val="el-GR"/>
        </w:rPr>
        <w:t>του φορέα-κέντρου ελέγχου/πιστοποίησης,  τη στάθμη θορύβου σε (</w:t>
      </w:r>
      <w:r w:rsidRPr="00014985">
        <w:rPr>
          <w:rFonts w:asciiTheme="minorHAnsi" w:hAnsiTheme="minorHAnsi" w:cstheme="minorHAnsi"/>
          <w:color w:val="00000A"/>
          <w:sz w:val="22"/>
          <w:szCs w:val="22"/>
        </w:rPr>
        <w:t>dB</w:t>
      </w:r>
      <w:r w:rsidRPr="00014985">
        <w:rPr>
          <w:rFonts w:asciiTheme="minorHAnsi" w:hAnsiTheme="minorHAnsi" w:cstheme="minorHAnsi"/>
          <w:color w:val="00000A"/>
          <w:sz w:val="22"/>
          <w:szCs w:val="22"/>
          <w:lang w:val="el-GR"/>
        </w:rPr>
        <w:t>),</w:t>
      </w:r>
      <w:r w:rsidRPr="00014985">
        <w:rPr>
          <w:rFonts w:asciiTheme="minorHAnsi" w:hAnsiTheme="minorHAnsi" w:cstheme="minorHAnsi"/>
          <w:sz w:val="22"/>
          <w:szCs w:val="22"/>
          <w:lang w:val="el-GR"/>
        </w:rPr>
        <w:t xml:space="preserve"> την ονομαστική χωρητικότητα του κάδου, το μέγιστο συνολικό βάρος του κάδου</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ind w:firstLine="34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δ) Οι κάδοι θα είναι χρώματος πρασίνου</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jc w:val="both"/>
        <w:rPr>
          <w:rFonts w:asciiTheme="minorHAnsi" w:hAnsiTheme="minorHAnsi" w:cstheme="minorHAnsi"/>
          <w:b/>
          <w:sz w:val="22"/>
          <w:szCs w:val="22"/>
          <w:lang w:val="el-GR"/>
        </w:rPr>
      </w:pP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jc w:val="both"/>
        <w:rPr>
          <w:rFonts w:asciiTheme="minorHAnsi" w:hAnsiTheme="minorHAnsi" w:cstheme="minorHAnsi"/>
          <w:b/>
          <w:sz w:val="22"/>
          <w:szCs w:val="22"/>
          <w:lang w:val="el-GR"/>
        </w:rPr>
      </w:pPr>
    </w:p>
    <w:p w:rsidR="00014985" w:rsidRPr="00014985" w:rsidRDefault="00014985" w:rsidP="00014985">
      <w:pPr>
        <w:pStyle w:val="3"/>
        <w:rPr>
          <w:rFonts w:asciiTheme="minorHAnsi" w:hAnsiTheme="minorHAnsi" w:cstheme="minorHAnsi"/>
          <w:b w:val="0"/>
          <w:bCs w:val="0"/>
          <w:sz w:val="22"/>
          <w:szCs w:val="22"/>
          <w:u w:val="double"/>
          <w:lang w:val="el-GR"/>
        </w:rPr>
      </w:pPr>
      <w:r w:rsidRPr="00014985">
        <w:rPr>
          <w:rFonts w:asciiTheme="minorHAnsi" w:hAnsiTheme="minorHAnsi" w:cstheme="minorHAnsi"/>
          <w:b w:val="0"/>
          <w:bCs w:val="0"/>
          <w:sz w:val="22"/>
          <w:szCs w:val="22"/>
          <w:u w:val="double"/>
          <w:lang w:val="el-GR"/>
        </w:rPr>
        <w:t>ΣΥΜΠΛΗΡΩΜΑΤΙΚΑ ΣΤΟΙΧΕΙΑ ΤΕΧΝΙΚΗΣ ΠΡΟΣΦΟΡΑΣ (με ποινή αποκλεισμού)</w:t>
      </w:r>
    </w:p>
    <w:p w:rsidR="00014985" w:rsidRPr="00014985" w:rsidRDefault="00014985" w:rsidP="00014985">
      <w:pPr>
        <w:spacing w:line="120" w:lineRule="auto"/>
        <w:rPr>
          <w:rFonts w:asciiTheme="minorHAnsi" w:hAnsiTheme="minorHAnsi" w:cstheme="minorHAnsi"/>
          <w:sz w:val="22"/>
          <w:szCs w:val="22"/>
          <w:lang w:val="el-GR"/>
        </w:rPr>
      </w:pPr>
    </w:p>
    <w:p w:rsidR="00014985" w:rsidRPr="00014985" w:rsidRDefault="00014985" w:rsidP="00014985">
      <w:pPr>
        <w:jc w:val="both"/>
        <w:rPr>
          <w:rFonts w:asciiTheme="minorHAnsi" w:hAnsiTheme="minorHAnsi" w:cstheme="minorHAnsi"/>
          <w:color w:val="000000"/>
          <w:sz w:val="22"/>
          <w:szCs w:val="22"/>
          <w:lang w:val="el-GR"/>
        </w:rPr>
      </w:pPr>
      <w:r w:rsidRPr="00014985">
        <w:rPr>
          <w:rFonts w:asciiTheme="minorHAnsi" w:hAnsiTheme="minorHAnsi" w:cstheme="minorHAnsi"/>
          <w:sz w:val="22"/>
          <w:szCs w:val="22"/>
          <w:lang w:val="el-GR"/>
        </w:rPr>
        <w:tab/>
        <w:t xml:space="preserve">Η κάθε προσφορά θα πρέπει να αναφέρει με υπεύθυνη δήλωση του προμηθευτή το χρόνο που δεσμεύεται και αναλαμβάνει την προμήθεια των ανταλλακτικών στο Δήμο και τον τρόπο που προτίθεται να αντιμετωπίζει τις ανάγκες </w:t>
      </w:r>
      <w:r w:rsidRPr="00014985">
        <w:rPr>
          <w:rFonts w:asciiTheme="minorHAnsi" w:hAnsiTheme="minorHAnsi" w:cstheme="minorHAnsi"/>
          <w:sz w:val="22"/>
          <w:szCs w:val="22"/>
        </w:rPr>
        <w:t>service</w:t>
      </w:r>
      <w:r w:rsidRPr="00014985">
        <w:rPr>
          <w:rFonts w:asciiTheme="minorHAnsi" w:hAnsiTheme="minorHAnsi" w:cstheme="minorHAnsi"/>
          <w:sz w:val="22"/>
          <w:szCs w:val="22"/>
          <w:lang w:val="el-GR"/>
        </w:rPr>
        <w:t>. Προς εξασφάλιση της άρτιας τεχνικής υποστήριξης καθ’ όλη την διάρκεια ζωής των υπό προμήθεια κάδων ο προμηθευτής θα πρέπει να διαθέτει κινητό συνεργείο για την συναρμολόγηση και την επισκευή των υπό προμήθεια προϊόντων και να επισυναφθεί  και θεωρημένη κατάσταση προσωπικού του διαγωνιζόμενου</w:t>
      </w:r>
      <w:r w:rsidRPr="00014985">
        <w:rPr>
          <w:rFonts w:asciiTheme="minorHAnsi" w:hAnsiTheme="minorHAnsi" w:cstheme="minorHAnsi"/>
          <w:color w:val="000000"/>
          <w:sz w:val="22"/>
          <w:szCs w:val="22"/>
          <w:lang w:val="el-GR"/>
        </w:rPr>
        <w:t xml:space="preserve"> από την οποία θα προκύπτει η επάρκεια τεχνικού προσωπικού του διαγωνιζόμενου, ήτοι τουλάχιστον </w:t>
      </w:r>
      <w:r w:rsidRPr="00014985">
        <w:rPr>
          <w:rFonts w:asciiTheme="minorHAnsi" w:hAnsiTheme="minorHAnsi" w:cstheme="minorHAnsi"/>
          <w:sz w:val="22"/>
          <w:szCs w:val="22"/>
          <w:lang w:val="el-GR"/>
        </w:rPr>
        <w:t>τρείς</w:t>
      </w:r>
      <w:r w:rsidRPr="00014985">
        <w:rPr>
          <w:rFonts w:asciiTheme="minorHAnsi" w:hAnsiTheme="minorHAnsi" w:cstheme="minorHAnsi"/>
          <w:color w:val="000000"/>
          <w:sz w:val="22"/>
          <w:szCs w:val="22"/>
          <w:lang w:val="el-GR"/>
        </w:rPr>
        <w:t xml:space="preserve"> (3) ειδικευμένοι τεχνίτες καθώς και  αντίγραφο άδειας κυκλοφορίας  του οχήματος-ων επισκευής και συντήρησης. Ο προμηθευτής επί ποινή αποκλεισμού θα διαθέτει πιστοποίηση για την πώληση και την τεχνική υποστήριξη εξοπλισμού διαχείρισης απορριμμάτων κατά </w:t>
      </w:r>
      <w:r w:rsidRPr="00014985">
        <w:rPr>
          <w:rFonts w:asciiTheme="minorHAnsi" w:hAnsiTheme="minorHAnsi" w:cstheme="minorHAnsi"/>
          <w:color w:val="000000"/>
          <w:sz w:val="22"/>
          <w:szCs w:val="22"/>
        </w:rPr>
        <w:t>ISO</w:t>
      </w:r>
      <w:r w:rsidRPr="00014985">
        <w:rPr>
          <w:rFonts w:asciiTheme="minorHAnsi" w:hAnsiTheme="minorHAnsi" w:cstheme="minorHAnsi"/>
          <w:color w:val="000000"/>
          <w:sz w:val="22"/>
          <w:szCs w:val="22"/>
          <w:lang w:val="el-GR"/>
        </w:rPr>
        <w:t xml:space="preserve"> 9001 (Διαχείριση της Ποιότητας), </w:t>
      </w:r>
      <w:r w:rsidRPr="00014985">
        <w:rPr>
          <w:rFonts w:asciiTheme="minorHAnsi" w:hAnsiTheme="minorHAnsi" w:cstheme="minorHAnsi"/>
          <w:color w:val="000000"/>
          <w:sz w:val="22"/>
          <w:szCs w:val="22"/>
        </w:rPr>
        <w:t>ISO</w:t>
      </w:r>
      <w:r w:rsidRPr="00014985">
        <w:rPr>
          <w:rFonts w:asciiTheme="minorHAnsi" w:hAnsiTheme="minorHAnsi" w:cstheme="minorHAnsi"/>
          <w:color w:val="000000"/>
          <w:sz w:val="22"/>
          <w:szCs w:val="22"/>
          <w:lang w:val="el-GR"/>
        </w:rPr>
        <w:t xml:space="preserve"> 14001 (Περιβαλλοντικής Διαχείρισης) και </w:t>
      </w:r>
      <w:r w:rsidRPr="00014985">
        <w:rPr>
          <w:rFonts w:asciiTheme="minorHAnsi" w:hAnsiTheme="minorHAnsi" w:cstheme="minorHAnsi"/>
          <w:color w:val="000000"/>
          <w:sz w:val="22"/>
          <w:szCs w:val="22"/>
        </w:rPr>
        <w:t>OSHAS</w:t>
      </w:r>
      <w:r w:rsidRPr="00014985">
        <w:rPr>
          <w:rFonts w:asciiTheme="minorHAnsi" w:hAnsiTheme="minorHAnsi" w:cstheme="minorHAnsi"/>
          <w:color w:val="000000"/>
          <w:sz w:val="22"/>
          <w:szCs w:val="22"/>
          <w:lang w:val="el-GR"/>
        </w:rPr>
        <w:t xml:space="preserve"> 18001 (Υγιεινής και Ασφάλειας) και στην προσφορά να επισυναφθούν τα αντίστοιχα πιστοποιητικά. </w:t>
      </w:r>
    </w:p>
    <w:p w:rsidR="00014985" w:rsidRPr="00014985" w:rsidRDefault="00014985" w:rsidP="00014985">
      <w:pPr>
        <w:jc w:val="both"/>
        <w:rPr>
          <w:rFonts w:asciiTheme="minorHAnsi" w:hAnsiTheme="minorHAnsi" w:cstheme="minorHAnsi"/>
          <w:color w:val="000000"/>
          <w:sz w:val="22"/>
          <w:szCs w:val="22"/>
          <w:lang w:val="el-GR"/>
        </w:rPr>
      </w:pPr>
      <w:r w:rsidRPr="00014985">
        <w:rPr>
          <w:rFonts w:asciiTheme="minorHAnsi" w:hAnsiTheme="minorHAnsi" w:cstheme="minorHAnsi"/>
          <w:sz w:val="22"/>
          <w:szCs w:val="22"/>
          <w:lang w:val="el-GR"/>
        </w:rPr>
        <w:tab/>
        <w:t xml:space="preserve">Πιστοποίηση του κατασκευαστή κατά </w:t>
      </w:r>
      <w:r w:rsidRPr="00014985">
        <w:rPr>
          <w:rFonts w:asciiTheme="minorHAnsi" w:hAnsiTheme="minorHAnsi" w:cstheme="minorHAnsi"/>
          <w:sz w:val="22"/>
          <w:szCs w:val="22"/>
        </w:rPr>
        <w:t>ISO</w:t>
      </w:r>
      <w:r w:rsidRPr="00014985">
        <w:rPr>
          <w:rFonts w:asciiTheme="minorHAnsi" w:hAnsiTheme="minorHAnsi" w:cstheme="minorHAnsi"/>
          <w:sz w:val="22"/>
          <w:szCs w:val="22"/>
          <w:lang w:val="el-GR"/>
        </w:rPr>
        <w:t xml:space="preserve"> 9001 (</w:t>
      </w:r>
      <w:proofErr w:type="spellStart"/>
      <w:r w:rsidRPr="00014985">
        <w:rPr>
          <w:rFonts w:asciiTheme="minorHAnsi" w:hAnsiTheme="minorHAnsi" w:cstheme="minorHAnsi"/>
          <w:sz w:val="22"/>
          <w:szCs w:val="22"/>
          <w:lang w:val="el-GR"/>
        </w:rPr>
        <w:t>Διαχείρηση</w:t>
      </w:r>
      <w:proofErr w:type="spellEnd"/>
      <w:r w:rsidRPr="00014985">
        <w:rPr>
          <w:rFonts w:asciiTheme="minorHAnsi" w:hAnsiTheme="minorHAnsi" w:cstheme="minorHAnsi"/>
          <w:sz w:val="22"/>
          <w:szCs w:val="22"/>
          <w:lang w:val="el-GR"/>
        </w:rPr>
        <w:t xml:space="preserve"> της Ποιότητας), </w:t>
      </w:r>
      <w:r w:rsidRPr="00014985">
        <w:rPr>
          <w:rFonts w:asciiTheme="minorHAnsi" w:hAnsiTheme="minorHAnsi" w:cstheme="minorHAnsi"/>
          <w:sz w:val="22"/>
          <w:szCs w:val="22"/>
        </w:rPr>
        <w:t>ISO</w:t>
      </w:r>
      <w:r w:rsidRPr="00014985">
        <w:rPr>
          <w:rFonts w:asciiTheme="minorHAnsi" w:hAnsiTheme="minorHAnsi" w:cstheme="minorHAnsi"/>
          <w:sz w:val="22"/>
          <w:szCs w:val="22"/>
          <w:lang w:val="el-GR"/>
        </w:rPr>
        <w:t xml:space="preserve"> 14001 (Περιβαλλοντικής Διαχείρισης) και </w:t>
      </w:r>
      <w:r w:rsidRPr="00014985">
        <w:rPr>
          <w:rFonts w:asciiTheme="minorHAnsi" w:hAnsiTheme="minorHAnsi" w:cstheme="minorHAnsi"/>
          <w:sz w:val="22"/>
          <w:szCs w:val="22"/>
        </w:rPr>
        <w:t>OSHAS</w:t>
      </w:r>
      <w:r w:rsidRPr="00014985">
        <w:rPr>
          <w:rFonts w:asciiTheme="minorHAnsi" w:hAnsiTheme="minorHAnsi" w:cstheme="minorHAnsi"/>
          <w:sz w:val="22"/>
          <w:szCs w:val="22"/>
          <w:lang w:val="el-GR"/>
        </w:rPr>
        <w:t xml:space="preserve"> 18001 (Υγιεινής και Ασφάλειας).Σε περίπτωση που ο προμηθευτής δεν είναι ο ίδιος κατασκευαστής απαραιτήτως θα πρέπει να προσκομίσει επικυρωμένο αντίγραφο ισχύοντος, κατά την ημέρα του διαγωνισμού, συμβόλαιο αντιπροσώπευσης του κατασκευαστικού οίκου των κάδων και με ισχύ τουλάχιστον όσος ο χρόνος εγγύησης καλής λειτουργίας των προσφερόμενων ειδών.</w:t>
      </w:r>
    </w:p>
    <w:p w:rsidR="00014985" w:rsidRPr="00014985" w:rsidRDefault="00014985" w:rsidP="00014985">
      <w:pPr>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Πιστοποιητικά ελέγχου </w:t>
      </w:r>
      <w:r w:rsidRPr="00014985">
        <w:rPr>
          <w:rFonts w:asciiTheme="minorHAnsi" w:eastAsia="Arial Unicode MS" w:hAnsiTheme="minorHAnsi" w:cstheme="minorHAnsi"/>
          <w:color w:val="000000"/>
          <w:sz w:val="22"/>
          <w:szCs w:val="22"/>
          <w:lang w:val="el-GR"/>
        </w:rPr>
        <w:t xml:space="preserve">του </w:t>
      </w:r>
      <w:r w:rsidRPr="00014985">
        <w:rPr>
          <w:rFonts w:asciiTheme="minorHAnsi" w:hAnsiTheme="minorHAnsi" w:cstheme="minorHAnsi"/>
          <w:bCs/>
          <w:sz w:val="22"/>
          <w:szCs w:val="22"/>
          <w:lang w:val="el-GR"/>
        </w:rPr>
        <w:t xml:space="preserve">ΕΛΟΤ </w:t>
      </w:r>
      <w:r w:rsidRPr="00014985">
        <w:rPr>
          <w:rFonts w:asciiTheme="minorHAnsi" w:hAnsiTheme="minorHAnsi" w:cstheme="minorHAnsi"/>
          <w:sz w:val="22"/>
          <w:szCs w:val="22"/>
          <w:lang w:val="el-GR"/>
        </w:rPr>
        <w:t>ή και ισοδύναμων, χωρών της Ε.Ε</w:t>
      </w:r>
      <w:r w:rsidRPr="00014985">
        <w:rPr>
          <w:rFonts w:asciiTheme="minorHAnsi" w:eastAsia="Arial Unicode MS" w:hAnsiTheme="minorHAnsi" w:cstheme="minorHAnsi"/>
          <w:color w:val="000000"/>
          <w:sz w:val="22"/>
          <w:szCs w:val="22"/>
          <w:lang w:val="el-GR"/>
        </w:rPr>
        <w:t xml:space="preserve"> κατά ΕΝ 840/2/5/6 από </w:t>
      </w:r>
      <w:proofErr w:type="spellStart"/>
      <w:r w:rsidRPr="00014985">
        <w:rPr>
          <w:rFonts w:asciiTheme="minorHAnsi" w:hAnsiTheme="minorHAnsi" w:cstheme="minorHAnsi"/>
          <w:sz w:val="22"/>
          <w:szCs w:val="22"/>
          <w:lang w:val="el-GR"/>
        </w:rPr>
        <w:t>από</w:t>
      </w:r>
      <w:proofErr w:type="spellEnd"/>
      <w:r w:rsidRPr="00014985">
        <w:rPr>
          <w:rFonts w:asciiTheme="minorHAnsi" w:hAnsiTheme="minorHAnsi" w:cstheme="minorHAnsi"/>
          <w:sz w:val="22"/>
          <w:szCs w:val="22"/>
          <w:lang w:val="el-GR"/>
        </w:rPr>
        <w:t xml:space="preserve"> πιστοποιημένα  κέντρα </w:t>
      </w:r>
      <w:r w:rsidRPr="00014985">
        <w:rPr>
          <w:rFonts w:asciiTheme="minorHAnsi" w:eastAsia="Arial Unicode MS" w:hAnsiTheme="minorHAnsi" w:cstheme="minorHAnsi"/>
          <w:color w:val="000000"/>
          <w:sz w:val="22"/>
          <w:szCs w:val="22"/>
          <w:lang w:val="el-GR"/>
        </w:rPr>
        <w:t xml:space="preserve"> ελέγχου</w:t>
      </w:r>
      <w:r w:rsidRPr="00014985">
        <w:rPr>
          <w:rFonts w:asciiTheme="minorHAnsi" w:hAnsiTheme="minorHAnsi" w:cstheme="minorHAnsi"/>
          <w:sz w:val="22"/>
          <w:szCs w:val="22"/>
          <w:lang w:val="el-GR"/>
        </w:rPr>
        <w:t xml:space="preserve"> για τα υπό προμήθεια είδη, με τα αναλυτικά τεστ </w:t>
      </w:r>
      <w:proofErr w:type="spellStart"/>
      <w:r w:rsidRPr="00014985">
        <w:rPr>
          <w:rFonts w:asciiTheme="minorHAnsi" w:hAnsiTheme="minorHAnsi" w:cstheme="minorHAnsi"/>
          <w:sz w:val="22"/>
          <w:szCs w:val="22"/>
          <w:lang w:val="el-GR"/>
        </w:rPr>
        <w:t>ογκομέτρησης</w:t>
      </w:r>
      <w:proofErr w:type="spellEnd"/>
      <w:r w:rsidRPr="00014985">
        <w:rPr>
          <w:rFonts w:asciiTheme="minorHAnsi" w:hAnsiTheme="minorHAnsi" w:cstheme="minorHAnsi"/>
          <w:sz w:val="22"/>
          <w:szCs w:val="22"/>
          <w:lang w:val="el-GR"/>
        </w:rPr>
        <w:t xml:space="preserve">, ελέγχου και δοκιμών απ’ όπου θα προκύπτουν και τα βασικά αποτελέσματα από την δοκιμή-έλεγχο των κάδων ,όπως (πχ μετρημένη χωρητικότητα, διαστάσεις, βάρος </w:t>
      </w:r>
      <w:proofErr w:type="spellStart"/>
      <w:r w:rsidRPr="00014985">
        <w:rPr>
          <w:rFonts w:asciiTheme="minorHAnsi" w:hAnsiTheme="minorHAnsi" w:cstheme="minorHAnsi"/>
          <w:sz w:val="22"/>
          <w:szCs w:val="22"/>
          <w:lang w:val="el-GR"/>
        </w:rPr>
        <w:t>κ.α</w:t>
      </w:r>
      <w:proofErr w:type="spellEnd"/>
      <w:r w:rsidRPr="00014985">
        <w:rPr>
          <w:rFonts w:asciiTheme="minorHAnsi" w:hAnsiTheme="minorHAnsi" w:cstheme="minorHAnsi"/>
          <w:sz w:val="22"/>
          <w:szCs w:val="22"/>
          <w:lang w:val="el-GR"/>
        </w:rPr>
        <w:t xml:space="preserve"> ) με την απαραίτητη σήμανση ελεγμένου –πιστοποιημένου προϊόντος  επί του κάδου </w:t>
      </w:r>
      <w:r w:rsidRPr="00014985">
        <w:rPr>
          <w:rFonts w:asciiTheme="minorHAnsi" w:hAnsiTheme="minorHAnsi" w:cstheme="minorHAnsi"/>
          <w:sz w:val="22"/>
          <w:szCs w:val="22"/>
        </w:rPr>
        <w:t>GS</w:t>
      </w:r>
      <w:r w:rsidRPr="00014985">
        <w:rPr>
          <w:rFonts w:asciiTheme="minorHAnsi" w:hAnsiTheme="minorHAnsi" w:cstheme="minorHAnsi"/>
          <w:sz w:val="22"/>
          <w:szCs w:val="22"/>
          <w:lang w:val="el-GR"/>
        </w:rPr>
        <w:t xml:space="preserve"> ,ή </w:t>
      </w:r>
      <w:r w:rsidRPr="00014985">
        <w:rPr>
          <w:rFonts w:asciiTheme="minorHAnsi" w:hAnsiTheme="minorHAnsi" w:cstheme="minorHAnsi"/>
          <w:sz w:val="22"/>
          <w:szCs w:val="22"/>
        </w:rPr>
        <w:t>RAL</w:t>
      </w:r>
      <w:r w:rsidRPr="00014985">
        <w:rPr>
          <w:rFonts w:asciiTheme="minorHAnsi" w:hAnsiTheme="minorHAnsi" w:cstheme="minorHAnsi"/>
          <w:sz w:val="22"/>
          <w:szCs w:val="22"/>
          <w:lang w:val="el-GR"/>
        </w:rPr>
        <w:t>.  Το εργοστάσιο παραγωγής το οποίο δηλώνεται ως κατασκευαστής του υπό προμήθεια κάδου δεν μπορεί να είναι διαφορετικό από αυτό που αναφέρει το ως άνω πιστοποιητικό. Επίσης, βεβαίωση κατασκευαστή για τα πάχη, τον τύπο των υλικών κατασκευής των κάδων και να δηλωθούν τουλάχιστον οι ακόλουθες ιδιότητες των υλικών : όριο θραύσης σε  εφελκυσμό, σκληρότητα και αντοχή σε διάβρωση.</w:t>
      </w:r>
    </w:p>
    <w:p w:rsidR="00014985" w:rsidRPr="00014985" w:rsidRDefault="00014985" w:rsidP="00014985">
      <w:pPr>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ab/>
        <w:t xml:space="preserve">Προκειμένου να διαπιστωθούν και να αξιολογηθούν πληρέστερα όλα τα λειτουργικά και τεχνικά στοιχεία κάθε προσφερόμενου είδους καθώς και η συμμόρφωσή του προς τις τεχνικές προδιαγραφές, πρέπει, εφόσον απαιτηθεί από την Αναθέτουσα Αρχή, εντός 10 ημερών από την έγγραφη ειδοποίησή τους οι διαγωνιζόμενοι να επιδείξουν δείγμα ακριβώς όμοιο με τους </w:t>
      </w:r>
      <w:proofErr w:type="spellStart"/>
      <w:r w:rsidRPr="00014985">
        <w:rPr>
          <w:rFonts w:asciiTheme="minorHAnsi" w:hAnsiTheme="minorHAnsi" w:cstheme="minorHAnsi"/>
          <w:sz w:val="22"/>
          <w:szCs w:val="22"/>
          <w:lang w:val="el-GR"/>
        </w:rPr>
        <w:t>προσφερομένους</w:t>
      </w:r>
      <w:proofErr w:type="spellEnd"/>
      <w:r w:rsidRPr="00014985">
        <w:rPr>
          <w:rFonts w:asciiTheme="minorHAnsi" w:hAnsiTheme="minorHAnsi" w:cstheme="minorHAnsi"/>
          <w:sz w:val="22"/>
          <w:szCs w:val="22"/>
          <w:lang w:val="el-GR"/>
        </w:rPr>
        <w:t xml:space="preserve"> κάδους, και  σ</w:t>
      </w:r>
      <w:r w:rsidRPr="00014985">
        <w:rPr>
          <w:rFonts w:asciiTheme="minorHAnsi" w:hAnsiTheme="minorHAnsi" w:cstheme="minorHAnsi"/>
          <w:color w:val="00000A"/>
          <w:sz w:val="22"/>
          <w:szCs w:val="22"/>
          <w:lang w:val="el-GR"/>
        </w:rPr>
        <w:t>την τεχνική προσφορά θα υπάρχει σχετική  υπεύθυνη δήλωση του διαγωνιζόμενου.</w:t>
      </w:r>
    </w:p>
    <w:p w:rsidR="00014985" w:rsidRPr="00014985" w:rsidRDefault="00014985" w:rsidP="00014985">
      <w:pPr>
        <w:widowControl w:val="0"/>
        <w:spacing w:after="120"/>
        <w:ind w:firstLine="720"/>
        <w:jc w:val="both"/>
        <w:rPr>
          <w:rFonts w:asciiTheme="minorHAnsi" w:hAnsiTheme="minorHAnsi" w:cstheme="minorHAnsi"/>
          <w:color w:val="00000A"/>
          <w:sz w:val="22"/>
          <w:szCs w:val="22"/>
          <w:lang w:val="el-GR"/>
        </w:rPr>
      </w:pPr>
      <w:r w:rsidRPr="00014985">
        <w:rPr>
          <w:rFonts w:asciiTheme="minorHAnsi" w:hAnsiTheme="minorHAnsi" w:cstheme="minorHAnsi"/>
          <w:color w:val="00000A"/>
          <w:sz w:val="22"/>
          <w:szCs w:val="22"/>
          <w:lang w:val="el-GR"/>
        </w:rPr>
        <w:t>Στην τεχνική προσφορά θα υπάρχει επίσης υπεύθυνη δήλωση για την προσφερόμενη εγγύηση καλής λειτουργίας, που θα είναι τουλάχιστον δύο χρόνια και τον χρόνο παράδοσης, που δεν θα υπερβαίνει τις 40 ημέρες από την ημερομηνία υπο</w:t>
      </w:r>
      <w:r w:rsidRPr="00014985">
        <w:rPr>
          <w:rFonts w:asciiTheme="minorHAnsi" w:hAnsiTheme="minorHAnsi" w:cstheme="minorHAnsi"/>
          <w:color w:val="00000A"/>
          <w:sz w:val="22"/>
          <w:szCs w:val="22"/>
          <w:lang w:val="el-GR"/>
        </w:rPr>
        <w:t>γ</w:t>
      </w:r>
      <w:r w:rsidRPr="00014985">
        <w:rPr>
          <w:rFonts w:asciiTheme="minorHAnsi" w:hAnsiTheme="minorHAnsi" w:cstheme="minorHAnsi"/>
          <w:color w:val="00000A"/>
          <w:sz w:val="22"/>
          <w:szCs w:val="22"/>
          <w:lang w:val="el-GR"/>
        </w:rPr>
        <w:t>ραφής της σύμβασης.</w:t>
      </w:r>
    </w:p>
    <w:p w:rsidR="00014985" w:rsidRPr="00014985" w:rsidRDefault="00014985" w:rsidP="00014985">
      <w:pPr>
        <w:widowControl w:val="0"/>
        <w:spacing w:after="140" w:line="288" w:lineRule="atLeast"/>
        <w:ind w:firstLine="720"/>
        <w:jc w:val="both"/>
        <w:rPr>
          <w:rFonts w:asciiTheme="minorHAnsi" w:hAnsiTheme="minorHAnsi" w:cstheme="minorHAnsi"/>
          <w:color w:val="00000A"/>
          <w:sz w:val="22"/>
          <w:szCs w:val="22"/>
          <w:lang w:val="el-GR"/>
        </w:rPr>
      </w:pPr>
      <w:r w:rsidRPr="00014985">
        <w:rPr>
          <w:rFonts w:asciiTheme="minorHAnsi" w:hAnsiTheme="minorHAnsi" w:cstheme="minorHAnsi"/>
          <w:color w:val="00000A"/>
          <w:sz w:val="22"/>
          <w:szCs w:val="22"/>
          <w:lang w:val="el-GR"/>
        </w:rPr>
        <w:t>Οι προσφέροντες πρέπει να επισυνάψουν τεχνικά φυλλάδια του κατασκευαστή των κάδων , από τα οποία θα προκύπτουν τα βασικά τεχνικά χαρακτηριστικά τους, καθώς και υπεύθυνη δήλωση του νόμιμου εκπροσώπου του κάθε εργοστασίου κατασκευής των προσφερόμενων υλικών με θεώρηση του γνησίου της υπογραφής  , στην οποία  θα δηλ</w:t>
      </w:r>
      <w:r w:rsidRPr="00014985">
        <w:rPr>
          <w:rFonts w:asciiTheme="minorHAnsi" w:hAnsiTheme="minorHAnsi" w:cstheme="minorHAnsi"/>
          <w:color w:val="00000A"/>
          <w:sz w:val="22"/>
          <w:szCs w:val="22"/>
          <w:lang w:val="el-GR"/>
        </w:rPr>
        <w:t>ώ</w:t>
      </w:r>
      <w:r w:rsidRPr="00014985">
        <w:rPr>
          <w:rFonts w:asciiTheme="minorHAnsi" w:hAnsiTheme="minorHAnsi" w:cstheme="minorHAnsi"/>
          <w:color w:val="00000A"/>
          <w:sz w:val="22"/>
          <w:szCs w:val="22"/>
          <w:lang w:val="el-GR"/>
        </w:rPr>
        <w:t>νει ότι:</w:t>
      </w:r>
    </w:p>
    <w:p w:rsidR="00014985" w:rsidRPr="00014985" w:rsidRDefault="00014985" w:rsidP="00014985">
      <w:pPr>
        <w:widowControl w:val="0"/>
        <w:jc w:val="both"/>
        <w:rPr>
          <w:rFonts w:asciiTheme="minorHAnsi" w:hAnsiTheme="minorHAnsi" w:cstheme="minorHAnsi"/>
          <w:color w:val="00000A"/>
          <w:sz w:val="22"/>
          <w:szCs w:val="22"/>
          <w:lang w:val="el-GR"/>
        </w:rPr>
      </w:pPr>
      <w:r w:rsidRPr="00014985">
        <w:rPr>
          <w:rFonts w:asciiTheme="minorHAnsi" w:hAnsiTheme="minorHAnsi" w:cstheme="minorHAnsi"/>
          <w:color w:val="00000A"/>
          <w:sz w:val="22"/>
          <w:szCs w:val="22"/>
          <w:lang w:val="el-GR"/>
        </w:rPr>
        <w:t>α) αποδέχεται την εκτέλεση της συγκεκριμένης προμήθειας σε περίπτωση κατακύρωσης της προμήθειας στον διαγων</w:t>
      </w:r>
      <w:r w:rsidRPr="00014985">
        <w:rPr>
          <w:rFonts w:asciiTheme="minorHAnsi" w:hAnsiTheme="minorHAnsi" w:cstheme="minorHAnsi"/>
          <w:color w:val="00000A"/>
          <w:sz w:val="22"/>
          <w:szCs w:val="22"/>
          <w:lang w:val="el-GR"/>
        </w:rPr>
        <w:t>ι</w:t>
      </w:r>
      <w:r w:rsidRPr="00014985">
        <w:rPr>
          <w:rFonts w:asciiTheme="minorHAnsi" w:hAnsiTheme="minorHAnsi" w:cstheme="minorHAnsi"/>
          <w:color w:val="00000A"/>
          <w:sz w:val="22"/>
          <w:szCs w:val="22"/>
          <w:lang w:val="el-GR"/>
        </w:rPr>
        <w:t>ζόμενο, μέσα στον αναφερόμενο στην προσφορά χρόνο παράδοσης.</w:t>
      </w:r>
    </w:p>
    <w:p w:rsidR="00014985" w:rsidRPr="00014985" w:rsidRDefault="00014985" w:rsidP="00014985">
      <w:pPr>
        <w:widowControl w:val="0"/>
        <w:jc w:val="both"/>
        <w:rPr>
          <w:rFonts w:asciiTheme="minorHAnsi" w:hAnsiTheme="minorHAnsi" w:cstheme="minorHAnsi"/>
          <w:color w:val="00000A"/>
          <w:sz w:val="22"/>
          <w:szCs w:val="22"/>
          <w:lang w:val="el-GR"/>
        </w:rPr>
      </w:pPr>
      <w:r w:rsidRPr="00014985">
        <w:rPr>
          <w:rFonts w:asciiTheme="minorHAnsi" w:hAnsiTheme="minorHAnsi" w:cstheme="minorHAnsi"/>
          <w:color w:val="00000A"/>
          <w:sz w:val="22"/>
          <w:szCs w:val="22"/>
          <w:lang w:val="el-GR"/>
        </w:rPr>
        <w:t>β)  θα καλύψει το Δήμο με ανταλλακτικά τουλάχιστον επί 10 έτη, ακόμη και απευθείας αν αυτό κριθεί σκόπιμο από το Δήμο</w:t>
      </w:r>
    </w:p>
    <w:p w:rsidR="00014985" w:rsidRPr="00014985" w:rsidRDefault="00014985" w:rsidP="00014985">
      <w:pPr>
        <w:widowControl w:val="0"/>
        <w:jc w:val="both"/>
        <w:rPr>
          <w:rFonts w:asciiTheme="minorHAnsi" w:hAnsiTheme="minorHAnsi" w:cstheme="minorHAnsi"/>
          <w:sz w:val="22"/>
          <w:szCs w:val="22"/>
          <w:lang w:val="el-GR"/>
        </w:rPr>
      </w:pPr>
      <w:r w:rsidRPr="00014985">
        <w:rPr>
          <w:rFonts w:asciiTheme="minorHAnsi" w:hAnsiTheme="minorHAnsi" w:cstheme="minorHAnsi"/>
          <w:color w:val="00000A"/>
          <w:sz w:val="22"/>
          <w:szCs w:val="22"/>
          <w:lang w:val="el-GR"/>
        </w:rPr>
        <w:lastRenderedPageBreak/>
        <w:t xml:space="preserve">γ)  θα καλύψει το Δήμο με την προσφερόμενη εγγύηση ακόμη και απευθείας αν αυτό απαιτηθεί από το Δήμο (η δήλωση αυτή με ποινή αποκλεισμού θα γίνει σε πρωτότυπο έγγραφο (αποκλειόμενων </w:t>
      </w:r>
      <w:r w:rsidRPr="00014985">
        <w:rPr>
          <w:rFonts w:asciiTheme="minorHAnsi" w:hAnsiTheme="minorHAnsi" w:cstheme="minorHAnsi"/>
          <w:color w:val="00000A"/>
          <w:sz w:val="22"/>
          <w:szCs w:val="22"/>
        </w:rPr>
        <w:t>fax</w:t>
      </w:r>
      <w:r w:rsidRPr="00014985">
        <w:rPr>
          <w:rFonts w:asciiTheme="minorHAnsi" w:hAnsiTheme="minorHAnsi" w:cstheme="minorHAnsi"/>
          <w:color w:val="00000A"/>
          <w:sz w:val="22"/>
          <w:szCs w:val="22"/>
          <w:lang w:val="el-GR"/>
        </w:rPr>
        <w:t xml:space="preserve"> ή φωτοαντιγράφων), στην Ελληνική ή Αγγλική Γλώσσα).</w:t>
      </w:r>
    </w:p>
    <w:p w:rsidR="00014985" w:rsidRPr="00014985" w:rsidRDefault="00014985" w:rsidP="00014985">
      <w:pPr>
        <w:autoSpaceDE w:val="0"/>
        <w:autoSpaceDN w:val="0"/>
        <w:adjustRightInd w:val="0"/>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Υπεύθυνη δήλωση ότι στην τιμή της προμήθειας των κάδων συμπεριλαμβάνεται και η εργασία</w:t>
      </w:r>
    </w:p>
    <w:p w:rsidR="00014985" w:rsidRPr="00014985" w:rsidRDefault="00014985" w:rsidP="00014985">
      <w:pPr>
        <w:autoSpaceDE w:val="0"/>
        <w:autoSpaceDN w:val="0"/>
        <w:adjustRightInd w:val="0"/>
        <w:rPr>
          <w:rFonts w:asciiTheme="minorHAnsi" w:hAnsiTheme="minorHAnsi" w:cstheme="minorHAnsi"/>
          <w:sz w:val="22"/>
          <w:szCs w:val="22"/>
          <w:lang w:val="el-GR"/>
        </w:rPr>
      </w:pPr>
      <w:r w:rsidRPr="00014985">
        <w:rPr>
          <w:rFonts w:asciiTheme="minorHAnsi" w:hAnsiTheme="minorHAnsi" w:cstheme="minorHAnsi"/>
          <w:sz w:val="22"/>
          <w:szCs w:val="22"/>
          <w:lang w:val="el-GR"/>
        </w:rPr>
        <w:t>συναρμολόγησης τους, έτσι ώστε να είναι έτοιμοι για χρήση από την υπηρεσία του Δήμου</w:t>
      </w:r>
    </w:p>
    <w:p w:rsidR="00014985" w:rsidRPr="00014985" w:rsidRDefault="00014985" w:rsidP="00014985">
      <w:pPr>
        <w:autoSpaceDE w:val="0"/>
        <w:autoSpaceDN w:val="0"/>
        <w:adjustRightInd w:val="0"/>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 </w:t>
      </w:r>
    </w:p>
    <w:p w:rsidR="00014985" w:rsidRPr="00014985" w:rsidRDefault="00014985" w:rsidP="00014985">
      <w:pPr>
        <w:autoSpaceDE w:val="0"/>
        <w:autoSpaceDN w:val="0"/>
        <w:adjustRightInd w:val="0"/>
        <w:rPr>
          <w:rFonts w:asciiTheme="minorHAnsi" w:hAnsiTheme="minorHAnsi" w:cstheme="minorHAnsi"/>
          <w:sz w:val="22"/>
          <w:szCs w:val="22"/>
          <w:lang w:val="el-GR"/>
        </w:rPr>
      </w:pPr>
      <w:r w:rsidRPr="00014985">
        <w:rPr>
          <w:rFonts w:asciiTheme="minorHAnsi" w:hAnsiTheme="minorHAnsi" w:cstheme="minorHAnsi"/>
          <w:sz w:val="22"/>
          <w:szCs w:val="22"/>
          <w:lang w:val="el-GR"/>
        </w:rPr>
        <w:t>Υπεύθυνη δήλωση ότι στην τιμή της προμήθειας των κάδων συμπεριλαμβάνεται επίσης η μεταφορά και παράδοση σε χώρο που θα υποδειχθεί από τον Δήμο, επί εδάφους</w:t>
      </w:r>
    </w:p>
    <w:p w:rsidR="00014985" w:rsidRPr="00014985" w:rsidRDefault="00014985" w:rsidP="00014985">
      <w:pPr>
        <w:pStyle w:val="1"/>
        <w:rPr>
          <w:rFonts w:asciiTheme="minorHAnsi" w:hAnsiTheme="minorHAnsi" w:cstheme="minorHAnsi"/>
          <w:sz w:val="22"/>
          <w:szCs w:val="22"/>
          <w:lang w:val="el-GR"/>
        </w:rPr>
      </w:pPr>
      <w:r w:rsidRPr="00014985">
        <w:rPr>
          <w:rFonts w:asciiTheme="minorHAnsi" w:hAnsiTheme="minorHAnsi" w:cstheme="minorHAnsi"/>
          <w:sz w:val="22"/>
          <w:szCs w:val="22"/>
          <w:lang w:val="el-GR"/>
        </w:rPr>
        <w:t xml:space="preserve">Κάθε προμηθευτής που εκδηλώνει ενδιαφέρον και καταθέτει σχετική προσφορά, είναι υποχρεωμένος επί ποινή αποκλεισμού να καταθέσει προσφορά για τους κάδους όλων των </w:t>
      </w:r>
      <w:proofErr w:type="spellStart"/>
      <w:r w:rsidRPr="00014985">
        <w:rPr>
          <w:rFonts w:asciiTheme="minorHAnsi" w:hAnsiTheme="minorHAnsi" w:cstheme="minorHAnsi"/>
          <w:sz w:val="22"/>
          <w:szCs w:val="22"/>
          <w:lang w:val="el-GR"/>
        </w:rPr>
        <w:t>χωρητηκοτήτων</w:t>
      </w:r>
      <w:proofErr w:type="spellEnd"/>
      <w:r w:rsidRPr="00014985">
        <w:rPr>
          <w:rFonts w:asciiTheme="minorHAnsi" w:hAnsiTheme="minorHAnsi" w:cstheme="minorHAnsi"/>
          <w:sz w:val="22"/>
          <w:szCs w:val="22"/>
          <w:lang w:val="el-GR"/>
        </w:rPr>
        <w:t xml:space="preserve"> ,καθώς και υπεύθυνη δήλωση ότι τα είδη που προσφέρει συμφωνούν με τις τεχνικές προδιαγραφές.</w:t>
      </w:r>
    </w:p>
    <w:p w:rsidR="00014985" w:rsidRPr="00014985" w:rsidRDefault="00014985" w:rsidP="00014985">
      <w:pPr>
        <w:autoSpaceDE w:val="0"/>
        <w:autoSpaceDN w:val="0"/>
        <w:adjustRightInd w:val="0"/>
        <w:ind w:firstLine="720"/>
        <w:jc w:val="both"/>
        <w:rPr>
          <w:rFonts w:asciiTheme="minorHAnsi" w:hAnsiTheme="minorHAnsi" w:cstheme="minorHAnsi"/>
          <w:sz w:val="22"/>
          <w:szCs w:val="22"/>
          <w:lang w:val="el-GR"/>
        </w:rPr>
      </w:pPr>
      <w:r w:rsidRPr="00014985">
        <w:rPr>
          <w:rFonts w:asciiTheme="minorHAnsi" w:hAnsiTheme="minorHAnsi" w:cstheme="minorHAnsi"/>
          <w:sz w:val="22"/>
          <w:szCs w:val="22"/>
          <w:lang w:val="el-GR"/>
        </w:rPr>
        <w:t>Τυχόν ελαττωματικοί κάδοι, δεν θα παραλαμβάνονται από την υπηρεσία μας, και θα αντικαθίστανται άμεσα από τον προμηθευτή χωρίς καμία οικονομική επιβάρυνση του Δήμου Προσοτσάνης.</w:t>
      </w:r>
    </w:p>
    <w:p w:rsidR="00014985" w:rsidRPr="00014985" w:rsidRDefault="00014985" w:rsidP="00014985">
      <w:pPr>
        <w:pBdr>
          <w:top w:val="none" w:sz="0" w:space="0" w:color="000000"/>
          <w:left w:val="none" w:sz="0" w:space="0" w:color="000000"/>
          <w:bottom w:val="none" w:sz="0" w:space="0" w:color="000000"/>
          <w:right w:val="none" w:sz="0" w:space="0" w:color="000000"/>
        </w:pBdr>
        <w:spacing w:line="240" w:lineRule="atLeast"/>
        <w:jc w:val="both"/>
        <w:rPr>
          <w:rFonts w:asciiTheme="minorHAnsi" w:hAnsiTheme="minorHAnsi" w:cstheme="minorHAnsi"/>
          <w:b/>
          <w:sz w:val="22"/>
          <w:szCs w:val="22"/>
          <w:lang w:val="el-GR"/>
        </w:rPr>
      </w:pPr>
    </w:p>
    <w:p w:rsidR="00014985" w:rsidRPr="00014985" w:rsidRDefault="005F529E" w:rsidP="00014985">
      <w:pPr>
        <w:pBdr>
          <w:top w:val="none" w:sz="0" w:space="0" w:color="000000"/>
          <w:left w:val="none" w:sz="0" w:space="0" w:color="000000"/>
          <w:bottom w:val="none" w:sz="0" w:space="0" w:color="000000"/>
          <w:right w:val="none" w:sz="0" w:space="0" w:color="000000"/>
        </w:pBdr>
        <w:spacing w:line="240" w:lineRule="atLeast"/>
        <w:jc w:val="both"/>
        <w:rPr>
          <w:rFonts w:asciiTheme="minorHAnsi" w:hAnsiTheme="minorHAnsi" w:cstheme="minorHAnsi"/>
          <w:b/>
          <w:sz w:val="22"/>
          <w:szCs w:val="22"/>
          <w:lang w:val="el-GR"/>
        </w:rPr>
      </w:pPr>
      <w:r>
        <w:rPr>
          <w:rFonts w:asciiTheme="minorHAnsi" w:hAnsiTheme="minorHAnsi" w:cstheme="minorHAnsi"/>
          <w:b/>
          <w:sz w:val="22"/>
          <w:szCs w:val="22"/>
          <w:lang w:val="el-GR"/>
        </w:rPr>
        <w:t xml:space="preserve">                                                         ΕΝΔΕΙΚΤΙΚΟΣ ΠΡΟΫΠΟΛΟΓΙΣΜΟΣ </w:t>
      </w:r>
    </w:p>
    <w:p w:rsidR="00014985" w:rsidRPr="005F529E" w:rsidRDefault="005F529E" w:rsidP="00630F6D">
      <w:pPr>
        <w:pStyle w:val="6"/>
        <w:tabs>
          <w:tab w:val="clear" w:pos="4320"/>
          <w:tab w:val="num" w:pos="0"/>
        </w:tabs>
        <w:spacing w:before="100" w:beforeAutospacing="1" w:after="100" w:afterAutospacing="1" w:line="240" w:lineRule="atLeast"/>
        <w:ind w:left="2618" w:hanging="3469"/>
        <w:jc w:val="both"/>
        <w:rPr>
          <w:rFonts w:asciiTheme="minorHAnsi" w:hAnsiTheme="minorHAnsi" w:cstheme="minorHAnsi"/>
          <w:u w:val="single"/>
          <w:lang w:val="el-GR"/>
        </w:rPr>
      </w:pPr>
      <w:r w:rsidRPr="00014985">
        <w:rPr>
          <w:rFonts w:asciiTheme="minorHAnsi" w:hAnsiTheme="minorHAnsi" w:cstheme="minorHAnsi"/>
          <w:bCs w:val="0"/>
        </w:rPr>
        <w:object w:dxaOrig="8554" w:dyaOrig="2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153pt" o:ole="">
            <v:imagedata r:id="rId6" o:title=""/>
            <w10:bordertop type="single" width="4"/>
            <w10:borderleft type="single" width="4"/>
            <w10:borderbottom type="single" width="4"/>
            <w10:borderright type="single" width="4"/>
          </v:shape>
          <o:OLEObject Type="Embed" ProgID="Excel.Sheet.8" ShapeID="_x0000_i1025" DrawAspect="Content" ObjectID="_1622891537" r:id="rId7"/>
        </w:object>
      </w:r>
    </w:p>
    <w:p w:rsidR="00DC14C2" w:rsidRPr="00014985" w:rsidRDefault="00A54A6B" w:rsidP="009364A1">
      <w:pPr>
        <w:tabs>
          <w:tab w:val="left" w:pos="1200"/>
        </w:tabs>
        <w:ind w:left="142" w:right="606" w:hanging="142"/>
        <w:rPr>
          <w:rFonts w:asciiTheme="minorHAnsi" w:eastAsia="Calibri" w:hAnsiTheme="minorHAnsi" w:cstheme="minorHAnsi"/>
          <w:b/>
          <w:sz w:val="22"/>
          <w:szCs w:val="22"/>
          <w:lang w:val="el-GR"/>
        </w:rPr>
      </w:pPr>
      <w:r w:rsidRPr="00014985">
        <w:rPr>
          <w:rFonts w:asciiTheme="minorHAnsi" w:eastAsia="Calibri" w:hAnsiTheme="minorHAnsi" w:cstheme="minorHAnsi"/>
          <w:b/>
          <w:sz w:val="22"/>
          <w:szCs w:val="22"/>
          <w:lang w:val="el-GR"/>
        </w:rPr>
        <w:t xml:space="preserve">     Οι Προσφορές των ενδιαφερόμενων θα πρέπει να κατατεθούν στο  γραφείο πρωτοκόλλου  του Δήμου</w:t>
      </w:r>
      <w:r w:rsidR="00DC14C2" w:rsidRPr="00014985">
        <w:rPr>
          <w:rFonts w:asciiTheme="minorHAnsi" w:eastAsia="Calibri" w:hAnsiTheme="minorHAnsi" w:cstheme="minorHAnsi"/>
          <w:b/>
          <w:sz w:val="22"/>
          <w:szCs w:val="22"/>
          <w:lang w:val="el-GR"/>
        </w:rPr>
        <w:t xml:space="preserve"> Προσοτσάνης </w:t>
      </w:r>
      <w:r w:rsidRPr="00014985">
        <w:rPr>
          <w:rFonts w:asciiTheme="minorHAnsi" w:eastAsia="Calibri" w:hAnsiTheme="minorHAnsi" w:cstheme="minorHAnsi"/>
          <w:b/>
          <w:sz w:val="22"/>
          <w:szCs w:val="22"/>
          <w:lang w:val="el-GR"/>
        </w:rPr>
        <w:t xml:space="preserve"> ως την  </w:t>
      </w:r>
      <w:r w:rsidR="005F529E">
        <w:rPr>
          <w:rFonts w:asciiTheme="minorHAnsi" w:eastAsia="Calibri" w:hAnsiTheme="minorHAnsi" w:cstheme="minorHAnsi"/>
          <w:b/>
          <w:sz w:val="22"/>
          <w:szCs w:val="22"/>
          <w:lang w:val="el-GR"/>
        </w:rPr>
        <w:t xml:space="preserve">Παρασκευή </w:t>
      </w:r>
      <w:r w:rsidR="00AE45EC" w:rsidRPr="00014985">
        <w:rPr>
          <w:rFonts w:asciiTheme="minorHAnsi" w:eastAsia="Calibri" w:hAnsiTheme="minorHAnsi" w:cstheme="minorHAnsi"/>
          <w:b/>
          <w:sz w:val="22"/>
          <w:szCs w:val="22"/>
          <w:lang w:val="el-GR"/>
        </w:rPr>
        <w:t xml:space="preserve"> </w:t>
      </w:r>
      <w:r w:rsidR="005F529E">
        <w:rPr>
          <w:rFonts w:asciiTheme="minorHAnsi" w:eastAsia="Calibri" w:hAnsiTheme="minorHAnsi" w:cstheme="minorHAnsi"/>
          <w:b/>
          <w:sz w:val="22"/>
          <w:szCs w:val="22"/>
          <w:lang w:val="el-GR"/>
        </w:rPr>
        <w:t xml:space="preserve">  5-07-2019 </w:t>
      </w:r>
      <w:r w:rsidRPr="00014985">
        <w:rPr>
          <w:rFonts w:asciiTheme="minorHAnsi" w:eastAsia="Calibri" w:hAnsiTheme="minorHAnsi" w:cstheme="minorHAnsi"/>
          <w:b/>
          <w:sz w:val="22"/>
          <w:szCs w:val="22"/>
          <w:lang w:val="el-GR"/>
        </w:rPr>
        <w:t xml:space="preserve">  και ώρα 12:00μ. η αποσφράγιση τους θα γίνει την ίδια μέρα και ώρα 13:00</w:t>
      </w:r>
      <w:r w:rsidR="00DC14C2" w:rsidRPr="00014985">
        <w:rPr>
          <w:rFonts w:asciiTheme="minorHAnsi" w:eastAsia="Calibri" w:hAnsiTheme="minorHAnsi" w:cstheme="minorHAnsi"/>
          <w:b/>
          <w:sz w:val="22"/>
          <w:szCs w:val="22"/>
          <w:lang w:val="el-GR"/>
        </w:rPr>
        <w:t xml:space="preserve">. </w:t>
      </w:r>
    </w:p>
    <w:p w:rsidR="00DC14C2" w:rsidRPr="00014985" w:rsidRDefault="00DC14C2" w:rsidP="009364A1">
      <w:pPr>
        <w:tabs>
          <w:tab w:val="left" w:pos="1200"/>
        </w:tabs>
        <w:ind w:left="142" w:right="606" w:hanging="142"/>
        <w:rPr>
          <w:rFonts w:asciiTheme="minorHAnsi" w:eastAsia="Calibri" w:hAnsiTheme="minorHAnsi" w:cstheme="minorHAnsi"/>
          <w:b/>
          <w:sz w:val="22"/>
          <w:szCs w:val="22"/>
          <w:lang w:val="el-GR"/>
        </w:rPr>
      </w:pPr>
    </w:p>
    <w:p w:rsidR="00DC14C2" w:rsidRPr="00014985" w:rsidRDefault="00DC14C2" w:rsidP="009364A1">
      <w:pPr>
        <w:tabs>
          <w:tab w:val="left" w:pos="1200"/>
        </w:tabs>
        <w:ind w:left="142" w:right="606" w:hanging="142"/>
        <w:rPr>
          <w:rFonts w:asciiTheme="minorHAnsi" w:eastAsia="Calibri" w:hAnsiTheme="minorHAnsi" w:cstheme="minorHAnsi"/>
          <w:b/>
          <w:sz w:val="22"/>
          <w:szCs w:val="22"/>
          <w:lang w:val="el-GR"/>
        </w:rPr>
      </w:pPr>
      <w:r w:rsidRPr="00014985">
        <w:rPr>
          <w:rFonts w:asciiTheme="minorHAnsi" w:eastAsia="Calibri" w:hAnsiTheme="minorHAnsi" w:cstheme="minorHAnsi"/>
          <w:b/>
          <w:sz w:val="22"/>
          <w:szCs w:val="22"/>
          <w:lang w:val="el-GR"/>
        </w:rPr>
        <w:tab/>
      </w:r>
      <w:r w:rsidRPr="00014985">
        <w:rPr>
          <w:rFonts w:asciiTheme="minorHAnsi" w:eastAsia="Calibri" w:hAnsiTheme="minorHAnsi" w:cstheme="minorHAnsi"/>
          <w:b/>
          <w:sz w:val="22"/>
          <w:szCs w:val="22"/>
          <w:lang w:val="el-GR"/>
        </w:rPr>
        <w:tab/>
        <w:t>Ο σφραγισμένος φάκελος της προσφοράς θα πρέπει να περιέχει τα παρακάτω:</w:t>
      </w:r>
    </w:p>
    <w:p w:rsidR="00DC14C2" w:rsidRPr="00014985" w:rsidRDefault="00DC14C2" w:rsidP="009364A1">
      <w:pPr>
        <w:tabs>
          <w:tab w:val="left" w:pos="1200"/>
        </w:tabs>
        <w:ind w:left="142" w:right="606" w:hanging="142"/>
        <w:rPr>
          <w:rFonts w:asciiTheme="minorHAnsi" w:eastAsia="Calibri" w:hAnsiTheme="minorHAnsi" w:cstheme="minorHAnsi"/>
          <w:b/>
          <w:sz w:val="22"/>
          <w:szCs w:val="22"/>
          <w:lang w:val="el-GR"/>
        </w:rPr>
      </w:pPr>
    </w:p>
    <w:p w:rsidR="00431FE2" w:rsidRPr="00014985" w:rsidRDefault="005F529E" w:rsidP="00431FE2">
      <w:pPr>
        <w:ind w:firstLine="1276"/>
        <w:jc w:val="both"/>
        <w:rPr>
          <w:rFonts w:asciiTheme="minorHAnsi" w:hAnsiTheme="minorHAnsi" w:cstheme="minorHAnsi"/>
          <w:b/>
          <w:sz w:val="22"/>
          <w:szCs w:val="22"/>
          <w:lang w:val="el-GR"/>
        </w:rPr>
      </w:pPr>
      <w:r>
        <w:rPr>
          <w:rFonts w:asciiTheme="minorHAnsi" w:hAnsiTheme="minorHAnsi" w:cstheme="minorHAnsi"/>
          <w:b/>
          <w:sz w:val="22"/>
          <w:szCs w:val="22"/>
          <w:lang w:val="el-GR"/>
        </w:rPr>
        <w:t>α)</w:t>
      </w:r>
      <w:r w:rsidR="00431FE2" w:rsidRPr="00014985">
        <w:rPr>
          <w:rFonts w:asciiTheme="minorHAnsi" w:hAnsiTheme="minorHAnsi" w:cstheme="minorHAnsi"/>
          <w:b/>
          <w:sz w:val="22"/>
          <w:szCs w:val="22"/>
          <w:lang w:val="el-GR"/>
        </w:rPr>
        <w:t xml:space="preserve"> Απόσπασμα ποινικού μητρώου. </w:t>
      </w:r>
      <w:r w:rsidR="00431FE2" w:rsidRPr="00014985">
        <w:rPr>
          <w:rFonts w:asciiTheme="minorHAnsi" w:hAnsiTheme="minorHAnsi" w:cstheme="minorHAnsi"/>
          <w:b/>
          <w:color w:val="000000"/>
          <w:sz w:val="22"/>
          <w:szCs w:val="22"/>
          <w:lang w:val="el-GR"/>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00431FE2" w:rsidRPr="00014985">
        <w:rPr>
          <w:rFonts w:asciiTheme="minorHAnsi" w:hAnsiTheme="minorHAnsi" w:cstheme="minorHAnsi"/>
          <w:b/>
          <w:color w:val="000000"/>
          <w:sz w:val="22"/>
          <w:szCs w:val="22"/>
          <w:lang w:val="el-GR"/>
        </w:rPr>
        <w:t>ββ</w:t>
      </w:r>
      <w:proofErr w:type="spellEnd"/>
      <w:r w:rsidR="00431FE2" w:rsidRPr="00014985">
        <w:rPr>
          <w:rFonts w:asciiTheme="minorHAnsi" w:hAnsiTheme="minorHAnsi" w:cstheme="minorHAnsi"/>
          <w:b/>
          <w:color w:val="000000"/>
          <w:sz w:val="22"/>
          <w:szCs w:val="22"/>
          <w:lang w:val="el-GR"/>
        </w:rPr>
        <w:t>) στις περιπτώσεις ανωνύμων εταιρειών (Α.Ε.), τον Διευθύνοντα Σύμβουλο, καθώς και όλα τα μέλη του Διοικητικού Συμβουλίου.</w:t>
      </w:r>
    </w:p>
    <w:p w:rsidR="00DC14C2" w:rsidRPr="00014985" w:rsidRDefault="005F529E" w:rsidP="00DC14C2">
      <w:pPr>
        <w:spacing w:line="276" w:lineRule="auto"/>
        <w:ind w:firstLine="720"/>
        <w:jc w:val="both"/>
        <w:rPr>
          <w:rFonts w:asciiTheme="minorHAnsi" w:hAnsiTheme="minorHAnsi" w:cstheme="minorHAnsi"/>
          <w:b/>
          <w:sz w:val="22"/>
          <w:szCs w:val="22"/>
          <w:lang w:val="el-GR"/>
        </w:rPr>
      </w:pPr>
      <w:r>
        <w:rPr>
          <w:rFonts w:asciiTheme="minorHAnsi" w:hAnsiTheme="minorHAnsi" w:cstheme="minorHAnsi"/>
          <w:b/>
          <w:sz w:val="22"/>
          <w:szCs w:val="22"/>
          <w:lang w:val="el-GR"/>
        </w:rPr>
        <w:t xml:space="preserve">       </w:t>
      </w:r>
      <w:r w:rsidR="00DC14C2" w:rsidRPr="00014985">
        <w:rPr>
          <w:rFonts w:asciiTheme="minorHAnsi" w:hAnsiTheme="minorHAnsi" w:cstheme="minorHAnsi"/>
          <w:b/>
          <w:sz w:val="22"/>
          <w:szCs w:val="22"/>
          <w:lang w:val="el-GR"/>
        </w:rPr>
        <w:t>β) Αποδεικτικό φορολογικής ενημερότητας της εταιρείας ή του φυσικού προσώπου, κατά περίπτωση, ανάλογα με τη νομική μορφή του προσφέροντα.</w:t>
      </w:r>
    </w:p>
    <w:p w:rsidR="00DC14C2" w:rsidRPr="00014985" w:rsidRDefault="005F529E" w:rsidP="00DC14C2">
      <w:pPr>
        <w:spacing w:line="276" w:lineRule="auto"/>
        <w:ind w:firstLine="720"/>
        <w:jc w:val="both"/>
        <w:rPr>
          <w:rFonts w:asciiTheme="minorHAnsi" w:hAnsiTheme="minorHAnsi" w:cstheme="minorHAnsi"/>
          <w:b/>
          <w:sz w:val="22"/>
          <w:szCs w:val="22"/>
          <w:lang w:val="el-GR"/>
        </w:rPr>
      </w:pPr>
      <w:r>
        <w:rPr>
          <w:rFonts w:asciiTheme="minorHAnsi" w:hAnsiTheme="minorHAnsi" w:cstheme="minorHAnsi"/>
          <w:b/>
          <w:sz w:val="22"/>
          <w:szCs w:val="22"/>
          <w:lang w:val="el-GR"/>
        </w:rPr>
        <w:t xml:space="preserve">       </w:t>
      </w:r>
      <w:r w:rsidR="00DC14C2" w:rsidRPr="00014985">
        <w:rPr>
          <w:rFonts w:asciiTheme="minorHAnsi" w:hAnsiTheme="minorHAnsi" w:cstheme="minorHAnsi"/>
          <w:b/>
          <w:sz w:val="22"/>
          <w:szCs w:val="22"/>
          <w:lang w:val="el-GR"/>
        </w:rPr>
        <w:t>γ) Αποδεικτικό καταβολής ασφαλιστικών εισφορών της εταιρείας ή του φυσικού προσώπου (του πρώην ΟΑΕΕ για τον εργοδότη και του πρώην ΙΚΑ για το προσωπικό), κατά περίπτωση, ανάλογα με τη νομική μορφή του προσφέροντα.</w:t>
      </w:r>
    </w:p>
    <w:p w:rsidR="006B096C" w:rsidRPr="00C82478" w:rsidRDefault="005F529E" w:rsidP="00DC14C2">
      <w:pPr>
        <w:spacing w:line="276" w:lineRule="auto"/>
        <w:ind w:firstLine="720"/>
        <w:jc w:val="both"/>
        <w:rPr>
          <w:rFonts w:ascii="Calibri" w:hAnsi="Calibri"/>
          <w:b/>
          <w:sz w:val="22"/>
          <w:szCs w:val="22"/>
          <w:lang w:val="el-GR"/>
        </w:rPr>
      </w:pPr>
      <w:r>
        <w:rPr>
          <w:rFonts w:ascii="Calibri" w:hAnsi="Calibri"/>
          <w:b/>
          <w:sz w:val="22"/>
          <w:szCs w:val="22"/>
          <w:lang w:val="el-GR"/>
        </w:rPr>
        <w:t xml:space="preserve">    </w:t>
      </w:r>
      <w:r w:rsidR="00DC14C2" w:rsidRPr="00C82478">
        <w:rPr>
          <w:rFonts w:ascii="Calibri" w:hAnsi="Calibri"/>
          <w:b/>
          <w:sz w:val="22"/>
          <w:szCs w:val="22"/>
          <w:lang w:val="el-GR"/>
        </w:rPr>
        <w:t xml:space="preserve">δ)Τα αποδεικτικά έγγραφα νομιμοποίησης της εταιρείας, δηλαδή νομιμοποιητικά έγγραφα σύστασης και τελευταίας τροποποίησης </w:t>
      </w:r>
      <w:r w:rsidR="00DC14C2" w:rsidRPr="00C82478">
        <w:rPr>
          <w:rFonts w:ascii="Calibri" w:hAnsi="Calibri" w:cs="Arial"/>
          <w:b/>
          <w:color w:val="000000"/>
          <w:sz w:val="22"/>
          <w:szCs w:val="22"/>
          <w:lang w:val="el-GR"/>
        </w:rPr>
        <w:t xml:space="preserve">από τα οποία </w:t>
      </w:r>
      <w:r w:rsidR="00DC14C2" w:rsidRPr="00C82478">
        <w:rPr>
          <w:rFonts w:ascii="Calibri" w:hAnsi="Calibri"/>
          <w:b/>
          <w:sz w:val="22"/>
          <w:szCs w:val="22"/>
          <w:lang w:val="el-GR"/>
        </w:rPr>
        <w:t>προκύπτει η τρέχουσα σύνθεση του Δ.Σ για τις Α.Ε. ή οι διαχειριστές για τις Ε.Π.Ε., Ι.Κ.Ε., Ο.Ε. ή Ε.Ε. και η νόμιμη εκπροσώπηση της εταιρείας.</w:t>
      </w:r>
    </w:p>
    <w:p w:rsidR="00DC14C2" w:rsidRPr="00C82478" w:rsidRDefault="005F529E" w:rsidP="005F529E">
      <w:pPr>
        <w:spacing w:line="276" w:lineRule="auto"/>
        <w:ind w:firstLine="720"/>
        <w:jc w:val="both"/>
        <w:rPr>
          <w:rFonts w:asciiTheme="minorHAnsi" w:eastAsia="Calibri" w:hAnsiTheme="minorHAnsi" w:cstheme="minorHAnsi"/>
          <w:b/>
          <w:sz w:val="22"/>
          <w:szCs w:val="22"/>
          <w:lang w:val="el-GR"/>
        </w:rPr>
      </w:pPr>
      <w:r>
        <w:rPr>
          <w:rFonts w:ascii="Calibri" w:hAnsi="Calibri"/>
          <w:b/>
          <w:sz w:val="22"/>
          <w:szCs w:val="22"/>
          <w:lang w:val="el-GR"/>
        </w:rPr>
        <w:t>ε)</w:t>
      </w:r>
      <w:r w:rsidR="006B096C" w:rsidRPr="00C82478">
        <w:rPr>
          <w:rFonts w:ascii="Calibri" w:hAnsi="Calibri"/>
          <w:b/>
          <w:sz w:val="22"/>
          <w:szCs w:val="22"/>
          <w:lang w:val="el-GR"/>
        </w:rPr>
        <w:t xml:space="preserve"> </w:t>
      </w:r>
      <w:r w:rsidR="00DC14C2" w:rsidRPr="00C82478">
        <w:rPr>
          <w:rFonts w:ascii="Calibri" w:hAnsi="Calibri"/>
          <w:b/>
          <w:sz w:val="22"/>
          <w:szCs w:val="22"/>
          <w:lang w:val="el-GR"/>
        </w:rPr>
        <w:t xml:space="preserve">Επίσης αποδεικτικά στοιχεία </w:t>
      </w:r>
      <w:r>
        <w:rPr>
          <w:rFonts w:ascii="Calibri" w:hAnsi="Calibri"/>
          <w:b/>
          <w:sz w:val="22"/>
          <w:szCs w:val="22"/>
          <w:lang w:val="el-GR"/>
        </w:rPr>
        <w:t>που αναφέρονται στην  προαναφερόμενη τεχνική έκθεση (υπεύθυνες  δηλώσεις  προμηθευτή, Πιστοποιητικά Ποιότητας, ISO 14001,IS</w:t>
      </w:r>
      <w:r w:rsidR="00DF2F19">
        <w:rPr>
          <w:rFonts w:ascii="Calibri" w:hAnsi="Calibri"/>
          <w:b/>
          <w:sz w:val="22"/>
          <w:szCs w:val="22"/>
          <w:lang w:val="el-GR"/>
        </w:rPr>
        <w:t>O 9001, OSHAS 18001,κ.α.)</w:t>
      </w:r>
      <w:r>
        <w:rPr>
          <w:rFonts w:ascii="Calibri" w:hAnsi="Calibri"/>
          <w:b/>
          <w:sz w:val="22"/>
          <w:szCs w:val="22"/>
          <w:lang w:val="el-GR"/>
        </w:rPr>
        <w:t xml:space="preserve">  </w:t>
      </w:r>
    </w:p>
    <w:p w:rsidR="006B096C" w:rsidRPr="00C82478" w:rsidRDefault="005F529E" w:rsidP="006B096C">
      <w:pPr>
        <w:spacing w:line="276" w:lineRule="auto"/>
        <w:ind w:right="-58"/>
        <w:jc w:val="both"/>
        <w:rPr>
          <w:rFonts w:asciiTheme="minorHAnsi" w:eastAsia="Calibri" w:hAnsiTheme="minorHAnsi" w:cstheme="minorHAnsi"/>
          <w:b/>
          <w:sz w:val="22"/>
          <w:szCs w:val="22"/>
          <w:lang w:val="el-GR"/>
        </w:rPr>
      </w:pPr>
      <w:r>
        <w:rPr>
          <w:rFonts w:asciiTheme="minorHAnsi" w:eastAsia="Calibri" w:hAnsiTheme="minorHAnsi" w:cstheme="minorHAnsi"/>
          <w:b/>
          <w:sz w:val="22"/>
          <w:szCs w:val="22"/>
          <w:lang w:val="el-GR"/>
        </w:rPr>
        <w:t xml:space="preserve">              στ</w:t>
      </w:r>
      <w:r w:rsidR="006B096C" w:rsidRPr="00C82478">
        <w:rPr>
          <w:rFonts w:asciiTheme="minorHAnsi" w:eastAsia="Calibri" w:hAnsiTheme="minorHAnsi" w:cstheme="minorHAnsi"/>
          <w:b/>
          <w:sz w:val="22"/>
          <w:szCs w:val="22"/>
          <w:lang w:val="el-GR"/>
        </w:rPr>
        <w:t xml:space="preserve">) Οικονομική προσφορά σύμφωνα με το </w:t>
      </w:r>
      <w:r w:rsidR="00D340B4" w:rsidRPr="00C82478">
        <w:rPr>
          <w:rFonts w:asciiTheme="minorHAnsi" w:eastAsia="Calibri" w:hAnsiTheme="minorHAnsi" w:cstheme="minorHAnsi"/>
          <w:b/>
          <w:sz w:val="22"/>
          <w:szCs w:val="22"/>
          <w:lang w:val="el-GR"/>
        </w:rPr>
        <w:t>συνημμένο</w:t>
      </w:r>
      <w:r w:rsidR="006B096C" w:rsidRPr="00C82478">
        <w:rPr>
          <w:rFonts w:asciiTheme="minorHAnsi" w:eastAsia="Calibri" w:hAnsiTheme="minorHAnsi" w:cstheme="minorHAnsi"/>
          <w:b/>
          <w:sz w:val="22"/>
          <w:szCs w:val="22"/>
          <w:lang w:val="el-GR"/>
        </w:rPr>
        <w:t xml:space="preserve"> υπόδειγμα .</w:t>
      </w:r>
    </w:p>
    <w:p w:rsidR="009364A1" w:rsidRPr="00A152F9" w:rsidRDefault="00DC14C2" w:rsidP="00DF2F19">
      <w:pPr>
        <w:tabs>
          <w:tab w:val="left" w:pos="1200"/>
        </w:tabs>
        <w:ind w:left="142" w:right="606" w:hanging="142"/>
        <w:rPr>
          <w:rFonts w:asciiTheme="minorHAnsi" w:hAnsiTheme="minorHAnsi" w:cstheme="minorHAnsi"/>
          <w:sz w:val="22"/>
          <w:szCs w:val="22"/>
          <w:lang w:val="el-GR"/>
        </w:rPr>
      </w:pPr>
      <w:r w:rsidRPr="00C82478">
        <w:rPr>
          <w:rFonts w:asciiTheme="minorHAnsi" w:eastAsia="Calibri" w:hAnsiTheme="minorHAnsi" w:cstheme="minorHAnsi"/>
          <w:b/>
          <w:sz w:val="22"/>
          <w:szCs w:val="22"/>
          <w:lang w:val="el-GR"/>
        </w:rPr>
        <w:t xml:space="preserve"> </w:t>
      </w:r>
    </w:p>
    <w:p w:rsidR="009364A1" w:rsidRPr="00A152F9" w:rsidRDefault="009364A1" w:rsidP="008A0CF5">
      <w:pPr>
        <w:tabs>
          <w:tab w:val="left" w:pos="5784"/>
        </w:tabs>
        <w:rPr>
          <w:rFonts w:asciiTheme="minorHAnsi" w:hAnsiTheme="minorHAnsi" w:cstheme="minorHAnsi"/>
          <w:b/>
          <w:sz w:val="22"/>
          <w:szCs w:val="22"/>
          <w:lang w:val="el-GR"/>
        </w:rPr>
      </w:pPr>
      <w:r w:rsidRPr="00A152F9">
        <w:rPr>
          <w:rFonts w:asciiTheme="minorHAnsi" w:hAnsiTheme="minorHAnsi" w:cstheme="minorHAnsi"/>
          <w:sz w:val="22"/>
          <w:szCs w:val="22"/>
          <w:lang w:val="el-GR"/>
        </w:rPr>
        <w:tab/>
        <w:t xml:space="preserve">  </w:t>
      </w:r>
      <w:r w:rsidR="008A0CF5" w:rsidRPr="00A152F9">
        <w:rPr>
          <w:rFonts w:asciiTheme="minorHAnsi" w:hAnsiTheme="minorHAnsi" w:cstheme="minorHAnsi"/>
          <w:sz w:val="22"/>
          <w:szCs w:val="22"/>
          <w:lang w:val="el-GR"/>
        </w:rPr>
        <w:t xml:space="preserve">   </w:t>
      </w:r>
      <w:r w:rsidR="008A0CF5" w:rsidRPr="00A152F9">
        <w:rPr>
          <w:rFonts w:asciiTheme="minorHAnsi" w:hAnsiTheme="minorHAnsi" w:cstheme="minorHAnsi"/>
          <w:b/>
          <w:sz w:val="22"/>
          <w:szCs w:val="22"/>
          <w:lang w:val="el-GR"/>
        </w:rPr>
        <w:t xml:space="preserve"> Ο Δήμαρχος</w:t>
      </w:r>
    </w:p>
    <w:p w:rsidR="009364A1" w:rsidRPr="00A152F9" w:rsidRDefault="009364A1" w:rsidP="009364A1">
      <w:pPr>
        <w:rPr>
          <w:rFonts w:asciiTheme="minorHAnsi" w:hAnsiTheme="minorHAnsi" w:cstheme="minorHAnsi"/>
          <w:b/>
          <w:sz w:val="22"/>
          <w:szCs w:val="22"/>
          <w:lang w:val="el-GR"/>
        </w:rPr>
      </w:pPr>
    </w:p>
    <w:p w:rsidR="008A0CF5" w:rsidRPr="00A152F9" w:rsidRDefault="008A0CF5" w:rsidP="009364A1">
      <w:pPr>
        <w:rPr>
          <w:rFonts w:asciiTheme="minorHAnsi" w:hAnsiTheme="minorHAnsi" w:cstheme="minorHAnsi"/>
          <w:b/>
          <w:sz w:val="22"/>
          <w:szCs w:val="22"/>
          <w:lang w:val="el-GR"/>
        </w:rPr>
      </w:pPr>
    </w:p>
    <w:p w:rsidR="004A23B1" w:rsidRPr="00A152F9" w:rsidRDefault="008A0CF5" w:rsidP="00DF2F19">
      <w:pPr>
        <w:tabs>
          <w:tab w:val="left" w:pos="5844"/>
        </w:tabs>
        <w:rPr>
          <w:rFonts w:asciiTheme="minorHAnsi" w:hAnsiTheme="minorHAnsi" w:cstheme="minorHAnsi"/>
          <w:bCs/>
          <w:sz w:val="22"/>
          <w:szCs w:val="22"/>
          <w:lang w:val="el-GR"/>
        </w:rPr>
      </w:pPr>
      <w:r w:rsidRPr="00A152F9">
        <w:rPr>
          <w:rFonts w:asciiTheme="minorHAnsi" w:hAnsiTheme="minorHAnsi" w:cstheme="minorHAnsi"/>
          <w:b/>
          <w:sz w:val="22"/>
          <w:szCs w:val="22"/>
          <w:lang w:val="el-GR"/>
        </w:rPr>
        <w:tab/>
      </w:r>
      <w:proofErr w:type="spellStart"/>
      <w:r w:rsidRPr="00A152F9">
        <w:rPr>
          <w:rFonts w:asciiTheme="minorHAnsi" w:hAnsiTheme="minorHAnsi" w:cstheme="minorHAnsi"/>
          <w:b/>
          <w:sz w:val="22"/>
          <w:szCs w:val="22"/>
          <w:lang w:val="el-GR"/>
        </w:rPr>
        <w:t>Λύσσελης</w:t>
      </w:r>
      <w:proofErr w:type="spellEnd"/>
      <w:r w:rsidRPr="00A152F9">
        <w:rPr>
          <w:rFonts w:asciiTheme="minorHAnsi" w:hAnsiTheme="minorHAnsi" w:cstheme="minorHAnsi"/>
          <w:b/>
          <w:sz w:val="22"/>
          <w:szCs w:val="22"/>
          <w:lang w:val="el-GR"/>
        </w:rPr>
        <w:t xml:space="preserve">  Άγγελος</w:t>
      </w:r>
    </w:p>
    <w:p w:rsidR="00DF2F19" w:rsidRDefault="00DF2F19" w:rsidP="004A23B1">
      <w:pPr>
        <w:tabs>
          <w:tab w:val="left" w:pos="5715"/>
        </w:tabs>
        <w:rPr>
          <w:rFonts w:asciiTheme="minorHAnsi" w:hAnsiTheme="minorHAnsi" w:cstheme="minorHAnsi"/>
          <w:b/>
          <w:bCs/>
          <w:sz w:val="22"/>
          <w:szCs w:val="22"/>
          <w:lang w:val="el-GR"/>
        </w:rPr>
      </w:pPr>
    </w:p>
    <w:p w:rsidR="00DF2F19" w:rsidRDefault="00DF2F19" w:rsidP="004A23B1">
      <w:pPr>
        <w:tabs>
          <w:tab w:val="left" w:pos="5715"/>
        </w:tabs>
        <w:rPr>
          <w:rFonts w:asciiTheme="minorHAnsi" w:hAnsiTheme="minorHAnsi" w:cstheme="minorHAnsi"/>
          <w:b/>
          <w:bCs/>
          <w:sz w:val="22"/>
          <w:szCs w:val="22"/>
          <w:lang w:val="el-GR"/>
        </w:rPr>
      </w:pPr>
    </w:p>
    <w:p w:rsidR="00DF2F19" w:rsidRDefault="00DF2F19" w:rsidP="004A23B1">
      <w:pPr>
        <w:tabs>
          <w:tab w:val="left" w:pos="5715"/>
        </w:tabs>
        <w:rPr>
          <w:rFonts w:asciiTheme="minorHAnsi" w:hAnsiTheme="minorHAnsi" w:cstheme="minorHAnsi"/>
          <w:b/>
          <w:bCs/>
          <w:sz w:val="22"/>
          <w:szCs w:val="22"/>
          <w:lang w:val="el-GR"/>
        </w:rPr>
      </w:pPr>
      <w:r>
        <w:rPr>
          <w:rFonts w:asciiTheme="minorHAnsi" w:hAnsiTheme="minorHAnsi" w:cstheme="minorHAnsi"/>
          <w:b/>
          <w:bCs/>
          <w:sz w:val="22"/>
          <w:szCs w:val="22"/>
          <w:lang w:val="el-GR"/>
        </w:rPr>
        <w:t xml:space="preserve">              </w:t>
      </w:r>
      <w:r w:rsidRPr="00DF2F19">
        <w:rPr>
          <w:rFonts w:asciiTheme="minorHAnsi" w:hAnsiTheme="minorHAnsi" w:cstheme="minorHAnsi"/>
          <w:b/>
          <w:bCs/>
          <w:sz w:val="22"/>
          <w:szCs w:val="22"/>
          <w:lang w:val="el-GR"/>
        </w:rPr>
        <w:drawing>
          <wp:inline distT="0" distB="0" distL="0" distR="0">
            <wp:extent cx="335280" cy="335280"/>
            <wp:effectExtent l="19050" t="0" r="762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lum contrast="20000"/>
                    </a:blip>
                    <a:srcRect/>
                    <a:stretch>
                      <a:fillRect/>
                    </a:stretch>
                  </pic:blipFill>
                  <pic:spPr bwMode="auto">
                    <a:xfrm>
                      <a:off x="0" y="0"/>
                      <a:ext cx="335280" cy="335280"/>
                    </a:xfrm>
                    <a:prstGeom prst="rect">
                      <a:avLst/>
                    </a:prstGeom>
                    <a:noFill/>
                    <a:ln w="9525">
                      <a:noFill/>
                      <a:miter lim="800000"/>
                      <a:headEnd/>
                      <a:tailEnd/>
                    </a:ln>
                  </pic:spPr>
                </pic:pic>
              </a:graphicData>
            </a:graphic>
          </wp:inline>
        </w:drawing>
      </w:r>
    </w:p>
    <w:p w:rsidR="00DF2F19" w:rsidRDefault="00DF2F19" w:rsidP="004A23B1">
      <w:pPr>
        <w:tabs>
          <w:tab w:val="left" w:pos="5715"/>
        </w:tabs>
        <w:rPr>
          <w:rFonts w:asciiTheme="minorHAnsi" w:hAnsiTheme="minorHAnsi" w:cstheme="minorHAnsi"/>
          <w:b/>
          <w:bCs/>
          <w:sz w:val="22"/>
          <w:szCs w:val="22"/>
          <w:lang w:val="el-GR"/>
        </w:rPr>
      </w:pPr>
    </w:p>
    <w:p w:rsidR="004A23B1" w:rsidRPr="00A152F9" w:rsidRDefault="004A23B1" w:rsidP="004A23B1">
      <w:pPr>
        <w:tabs>
          <w:tab w:val="left" w:pos="5715"/>
        </w:tabs>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 xml:space="preserve">ΕΛΛΗΝΙΚΗ ΔΗΜΟΚΡΑΤΙΑ                                                    </w:t>
      </w:r>
      <w:r w:rsidRPr="00A152F9">
        <w:rPr>
          <w:rFonts w:asciiTheme="minorHAnsi" w:hAnsiTheme="minorHAnsi" w:cstheme="minorHAnsi"/>
          <w:b/>
          <w:bCs/>
          <w:sz w:val="22"/>
          <w:szCs w:val="22"/>
          <w:lang w:val="el-GR"/>
        </w:rPr>
        <w:tab/>
      </w:r>
    </w:p>
    <w:p w:rsidR="004A23B1" w:rsidRPr="00A152F9" w:rsidRDefault="004A23B1" w:rsidP="004A23B1">
      <w:pPr>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 xml:space="preserve">ΝΟΜΟΣ ΔΡΑΜΑΣ                                                                                  </w:t>
      </w:r>
    </w:p>
    <w:p w:rsidR="004A23B1" w:rsidRPr="00A152F9" w:rsidRDefault="004A23B1" w:rsidP="004A23B1">
      <w:pPr>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ΔΗΜΟΣ ΠΡΟΣΟΤΣΑΝΗΣ</w:t>
      </w:r>
    </w:p>
    <w:p w:rsidR="004A23B1" w:rsidRPr="00A152F9" w:rsidRDefault="004A23B1" w:rsidP="004A23B1">
      <w:pPr>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Δ/ΝΣΗ ΟΙΚΟΝΟΜΙΚΩΝ ΥΠΗΡΕΣΙΩΝ</w:t>
      </w:r>
    </w:p>
    <w:p w:rsidR="004A23B1" w:rsidRPr="00A152F9" w:rsidRDefault="004A23B1" w:rsidP="004A23B1">
      <w:pPr>
        <w:rPr>
          <w:rFonts w:asciiTheme="minorHAnsi" w:hAnsiTheme="minorHAnsi" w:cstheme="minorHAnsi"/>
          <w:b/>
          <w:bCs/>
          <w:sz w:val="22"/>
          <w:szCs w:val="22"/>
          <w:lang w:val="el-GR"/>
        </w:rPr>
      </w:pPr>
      <w:r w:rsidRPr="00A152F9">
        <w:rPr>
          <w:rFonts w:asciiTheme="minorHAnsi" w:hAnsiTheme="minorHAnsi" w:cstheme="minorHAnsi"/>
          <w:b/>
          <w:bCs/>
          <w:sz w:val="22"/>
          <w:szCs w:val="22"/>
          <w:lang w:val="el-GR"/>
        </w:rPr>
        <w:t>ΤΜΗΜΑ ΠΡΟΜΗΘΕΙΩΝ</w:t>
      </w:r>
    </w:p>
    <w:p w:rsidR="004A23B1" w:rsidRPr="00A152F9" w:rsidRDefault="004A23B1" w:rsidP="004A23B1">
      <w:pPr>
        <w:rPr>
          <w:rFonts w:asciiTheme="minorHAnsi" w:hAnsiTheme="minorHAnsi" w:cstheme="minorHAnsi"/>
          <w:b/>
          <w:bCs/>
          <w:sz w:val="22"/>
          <w:szCs w:val="22"/>
          <w:lang w:val="el-GR"/>
        </w:rPr>
      </w:pPr>
      <w:proofErr w:type="spellStart"/>
      <w:r w:rsidRPr="00A152F9">
        <w:rPr>
          <w:rFonts w:asciiTheme="minorHAnsi" w:hAnsiTheme="minorHAnsi" w:cstheme="minorHAnsi"/>
          <w:b/>
          <w:bCs/>
          <w:sz w:val="22"/>
          <w:szCs w:val="22"/>
          <w:lang w:val="el-GR"/>
        </w:rPr>
        <w:t>Πληρ</w:t>
      </w:r>
      <w:proofErr w:type="spellEnd"/>
      <w:r w:rsidRPr="00A152F9">
        <w:rPr>
          <w:rFonts w:asciiTheme="minorHAnsi" w:hAnsiTheme="minorHAnsi" w:cstheme="minorHAnsi"/>
          <w:b/>
          <w:bCs/>
          <w:sz w:val="22"/>
          <w:szCs w:val="22"/>
          <w:lang w:val="el-GR"/>
        </w:rPr>
        <w:t>: Α.ΜΑΝΑΡΙΔΟΥ</w:t>
      </w:r>
    </w:p>
    <w:p w:rsidR="004A23B1" w:rsidRPr="00A152F9" w:rsidRDefault="004A23B1" w:rsidP="004A23B1">
      <w:pPr>
        <w:rPr>
          <w:rFonts w:asciiTheme="minorHAnsi" w:hAnsiTheme="minorHAnsi" w:cstheme="minorHAnsi"/>
          <w:b/>
          <w:bCs/>
          <w:sz w:val="22"/>
          <w:szCs w:val="22"/>
          <w:lang w:val="el-GR"/>
        </w:rPr>
      </w:pPr>
      <w:proofErr w:type="spellStart"/>
      <w:r w:rsidRPr="00A152F9">
        <w:rPr>
          <w:rFonts w:asciiTheme="minorHAnsi" w:hAnsiTheme="minorHAnsi" w:cstheme="minorHAnsi"/>
          <w:b/>
          <w:bCs/>
          <w:sz w:val="22"/>
          <w:szCs w:val="22"/>
          <w:lang w:val="el-GR"/>
        </w:rPr>
        <w:t>Τηλ</w:t>
      </w:r>
      <w:proofErr w:type="spellEnd"/>
      <w:r w:rsidRPr="00A152F9">
        <w:rPr>
          <w:rFonts w:asciiTheme="minorHAnsi" w:hAnsiTheme="minorHAnsi" w:cstheme="minorHAnsi"/>
          <w:b/>
          <w:bCs/>
          <w:sz w:val="22"/>
          <w:szCs w:val="22"/>
          <w:lang w:val="el-GR"/>
        </w:rPr>
        <w:t xml:space="preserve">:  2522350152                                                                           </w:t>
      </w:r>
    </w:p>
    <w:p w:rsidR="004A23B1" w:rsidRPr="00A152F9" w:rsidRDefault="004A23B1" w:rsidP="004A23B1">
      <w:pPr>
        <w:tabs>
          <w:tab w:val="left" w:pos="6060"/>
        </w:tabs>
        <w:rPr>
          <w:rFonts w:asciiTheme="minorHAnsi" w:hAnsiTheme="minorHAnsi" w:cstheme="minorHAnsi"/>
          <w:b/>
          <w:bCs/>
          <w:sz w:val="22"/>
          <w:szCs w:val="22"/>
          <w:lang w:val="el-GR"/>
        </w:rPr>
      </w:pPr>
      <w:r w:rsidRPr="00A152F9">
        <w:rPr>
          <w:rFonts w:asciiTheme="minorHAnsi" w:hAnsiTheme="minorHAnsi" w:cstheme="minorHAnsi"/>
          <w:b/>
          <w:bCs/>
          <w:sz w:val="22"/>
          <w:szCs w:val="22"/>
        </w:rPr>
        <w:t>FAX</w:t>
      </w:r>
      <w:r w:rsidRPr="00A152F9">
        <w:rPr>
          <w:rFonts w:asciiTheme="minorHAnsi" w:hAnsiTheme="minorHAnsi" w:cstheme="minorHAnsi"/>
          <w:b/>
          <w:bCs/>
          <w:sz w:val="22"/>
          <w:szCs w:val="22"/>
          <w:lang w:val="el-GR"/>
        </w:rPr>
        <w:t>: 2522023322</w:t>
      </w:r>
    </w:p>
    <w:p w:rsidR="004A23B1" w:rsidRPr="00A152F9" w:rsidRDefault="004A23B1" w:rsidP="004A23B1">
      <w:pPr>
        <w:rPr>
          <w:rFonts w:asciiTheme="minorHAnsi" w:hAnsiTheme="minorHAnsi" w:cstheme="minorHAnsi"/>
          <w:b/>
          <w:sz w:val="22"/>
          <w:szCs w:val="22"/>
          <w:lang w:val="el-GR"/>
        </w:rPr>
      </w:pPr>
      <w:proofErr w:type="gramStart"/>
      <w:r w:rsidRPr="00A152F9">
        <w:rPr>
          <w:rFonts w:asciiTheme="minorHAnsi" w:hAnsiTheme="minorHAnsi" w:cstheme="minorHAnsi"/>
          <w:b/>
          <w:sz w:val="22"/>
          <w:szCs w:val="22"/>
        </w:rPr>
        <w:t>e</w:t>
      </w:r>
      <w:r w:rsidRPr="00A152F9">
        <w:rPr>
          <w:rFonts w:asciiTheme="minorHAnsi" w:hAnsiTheme="minorHAnsi" w:cstheme="minorHAnsi"/>
          <w:b/>
          <w:sz w:val="22"/>
          <w:szCs w:val="22"/>
          <w:lang w:val="el-GR"/>
        </w:rPr>
        <w:t>-</w:t>
      </w:r>
      <w:r w:rsidRPr="00A152F9">
        <w:rPr>
          <w:rFonts w:asciiTheme="minorHAnsi" w:hAnsiTheme="minorHAnsi" w:cstheme="minorHAnsi"/>
          <w:b/>
          <w:sz w:val="22"/>
          <w:szCs w:val="22"/>
        </w:rPr>
        <w:t>mail</w:t>
      </w:r>
      <w:proofErr w:type="gramEnd"/>
      <w:r w:rsidRPr="00A152F9">
        <w:rPr>
          <w:rFonts w:asciiTheme="minorHAnsi" w:hAnsiTheme="minorHAnsi" w:cstheme="minorHAnsi"/>
          <w:b/>
          <w:sz w:val="22"/>
          <w:szCs w:val="22"/>
          <w:lang w:val="el-GR"/>
        </w:rPr>
        <w:t xml:space="preserve">: </w:t>
      </w:r>
      <w:hyperlink r:id="rId8" w:history="1">
        <w:r w:rsidR="00841A20" w:rsidRPr="00A152F9">
          <w:rPr>
            <w:rStyle w:val="-"/>
            <w:rFonts w:asciiTheme="minorHAnsi" w:hAnsiTheme="minorHAnsi" w:cstheme="minorHAnsi"/>
            <w:b/>
            <w:sz w:val="22"/>
            <w:szCs w:val="22"/>
          </w:rPr>
          <w:t>manaridou</w:t>
        </w:r>
        <w:r w:rsidR="00841A20" w:rsidRPr="00A152F9">
          <w:rPr>
            <w:rStyle w:val="-"/>
            <w:rFonts w:asciiTheme="minorHAnsi" w:hAnsiTheme="minorHAnsi" w:cstheme="minorHAnsi"/>
            <w:b/>
            <w:sz w:val="22"/>
            <w:szCs w:val="22"/>
            <w:lang w:val="el-GR"/>
          </w:rPr>
          <w:t>@</w:t>
        </w:r>
        <w:r w:rsidR="00841A20" w:rsidRPr="00A152F9">
          <w:rPr>
            <w:rStyle w:val="-"/>
            <w:rFonts w:asciiTheme="minorHAnsi" w:hAnsiTheme="minorHAnsi" w:cstheme="minorHAnsi"/>
            <w:b/>
            <w:sz w:val="22"/>
            <w:szCs w:val="22"/>
          </w:rPr>
          <w:t>prosotsani</w:t>
        </w:r>
        <w:r w:rsidR="00841A20" w:rsidRPr="00A152F9">
          <w:rPr>
            <w:rStyle w:val="-"/>
            <w:rFonts w:asciiTheme="minorHAnsi" w:hAnsiTheme="minorHAnsi" w:cstheme="minorHAnsi"/>
            <w:b/>
            <w:sz w:val="22"/>
            <w:szCs w:val="22"/>
            <w:lang w:val="el-GR"/>
          </w:rPr>
          <w:t>.</w:t>
        </w:r>
        <w:proofErr w:type="spellStart"/>
        <w:r w:rsidR="00841A20" w:rsidRPr="00A152F9">
          <w:rPr>
            <w:rStyle w:val="-"/>
            <w:rFonts w:asciiTheme="minorHAnsi" w:hAnsiTheme="minorHAnsi" w:cstheme="minorHAnsi"/>
            <w:b/>
            <w:sz w:val="22"/>
            <w:szCs w:val="22"/>
          </w:rPr>
          <w:t>gr</w:t>
        </w:r>
        <w:proofErr w:type="spellEnd"/>
      </w:hyperlink>
    </w:p>
    <w:p w:rsidR="004A23B1" w:rsidRPr="00A152F9" w:rsidRDefault="004A23B1" w:rsidP="004A23B1">
      <w:pPr>
        <w:rPr>
          <w:rFonts w:asciiTheme="minorHAnsi" w:hAnsiTheme="minorHAnsi" w:cstheme="minorHAnsi"/>
          <w:sz w:val="22"/>
          <w:szCs w:val="22"/>
          <w:lang w:val="el-GR"/>
        </w:rPr>
      </w:pPr>
    </w:p>
    <w:p w:rsidR="004A23B1" w:rsidRPr="00A152F9" w:rsidRDefault="004A23B1" w:rsidP="004A23B1">
      <w:pPr>
        <w:tabs>
          <w:tab w:val="left" w:pos="3012"/>
        </w:tabs>
        <w:ind w:left="142" w:right="606" w:hanging="142"/>
        <w:jc w:val="center"/>
        <w:rPr>
          <w:rFonts w:asciiTheme="minorHAnsi" w:eastAsia="Calibri" w:hAnsiTheme="minorHAnsi" w:cstheme="minorHAnsi"/>
          <w:b/>
          <w:sz w:val="22"/>
          <w:szCs w:val="22"/>
          <w:u w:val="single"/>
          <w:lang w:val="el-GR"/>
        </w:rPr>
      </w:pPr>
      <w:r w:rsidRPr="00A152F9">
        <w:rPr>
          <w:rFonts w:asciiTheme="minorHAnsi" w:eastAsia="Calibri" w:hAnsiTheme="minorHAnsi" w:cstheme="minorHAnsi"/>
          <w:b/>
          <w:sz w:val="22"/>
          <w:szCs w:val="22"/>
          <w:u w:val="single"/>
          <w:lang w:val="el-GR"/>
        </w:rPr>
        <w:t xml:space="preserve">ΕΝΤΥΠΟ ΟΙΚΟΝΟΜΙΚΗΣ ΠΡΟΣΦΟΡΑΣ </w:t>
      </w:r>
    </w:p>
    <w:p w:rsidR="00841A20" w:rsidRPr="00A152F9" w:rsidRDefault="00841A20" w:rsidP="004A23B1">
      <w:pPr>
        <w:tabs>
          <w:tab w:val="left" w:pos="3012"/>
        </w:tabs>
        <w:ind w:left="142" w:right="606" w:hanging="142"/>
        <w:jc w:val="center"/>
        <w:rPr>
          <w:rFonts w:asciiTheme="minorHAnsi" w:eastAsia="Calibri" w:hAnsiTheme="minorHAnsi" w:cstheme="minorHAnsi"/>
          <w:b/>
          <w:sz w:val="22"/>
          <w:szCs w:val="22"/>
          <w:u w:val="single"/>
          <w:lang w:val="el-GR"/>
        </w:rPr>
      </w:pPr>
    </w:p>
    <w:p w:rsidR="00841A20" w:rsidRPr="00A152F9" w:rsidRDefault="00841A20" w:rsidP="004A23B1">
      <w:pPr>
        <w:tabs>
          <w:tab w:val="left" w:pos="3012"/>
        </w:tabs>
        <w:ind w:left="142" w:right="606" w:hanging="142"/>
        <w:jc w:val="center"/>
        <w:rPr>
          <w:rFonts w:asciiTheme="minorHAnsi" w:eastAsia="Calibri" w:hAnsiTheme="minorHAnsi" w:cstheme="minorHAnsi"/>
          <w:b/>
          <w:sz w:val="22"/>
          <w:szCs w:val="22"/>
          <w:u w:val="single"/>
          <w:lang w:val="el-GR"/>
        </w:rPr>
      </w:pPr>
    </w:p>
    <w:p w:rsidR="00841A20" w:rsidRPr="00A152F9" w:rsidRDefault="00841A20" w:rsidP="00841A20">
      <w:pPr>
        <w:rPr>
          <w:rFonts w:asciiTheme="minorHAnsi" w:hAnsiTheme="minorHAnsi" w:cstheme="minorHAnsi"/>
          <w:b/>
          <w:sz w:val="22"/>
          <w:szCs w:val="22"/>
          <w:lang w:val="el-GR"/>
        </w:rPr>
      </w:pPr>
      <w:proofErr w:type="spellStart"/>
      <w:r w:rsidRPr="00A152F9">
        <w:rPr>
          <w:rFonts w:asciiTheme="minorHAnsi" w:hAnsiTheme="minorHAnsi" w:cstheme="minorHAnsi"/>
          <w:b/>
          <w:sz w:val="22"/>
          <w:szCs w:val="22"/>
        </w:rPr>
        <w:t>Του</w:t>
      </w:r>
      <w:proofErr w:type="spellEnd"/>
      <w:r w:rsidRPr="00A152F9">
        <w:rPr>
          <w:rFonts w:asciiTheme="minorHAnsi" w:hAnsiTheme="minorHAnsi" w:cstheme="minorHAnsi"/>
          <w:b/>
          <w:sz w:val="22"/>
          <w:szCs w:val="22"/>
        </w:rPr>
        <w:t xml:space="preserve"> ……………………………………………………………………………………………………………………</w:t>
      </w:r>
      <w:r w:rsidRPr="00A152F9">
        <w:rPr>
          <w:rFonts w:asciiTheme="minorHAnsi" w:hAnsiTheme="minorHAnsi" w:cstheme="minorHAnsi"/>
          <w:b/>
          <w:sz w:val="22"/>
          <w:szCs w:val="22"/>
          <w:lang w:val="el-GR"/>
        </w:rPr>
        <w:t>………………………………………</w:t>
      </w:r>
    </w:p>
    <w:p w:rsidR="00841A20" w:rsidRPr="00A152F9" w:rsidRDefault="00841A20" w:rsidP="00841A20">
      <w:pPr>
        <w:rPr>
          <w:rFonts w:asciiTheme="minorHAnsi" w:hAnsiTheme="minorHAnsi" w:cstheme="minorHAnsi"/>
          <w:b/>
          <w:sz w:val="22"/>
          <w:szCs w:val="22"/>
        </w:rPr>
      </w:pPr>
    </w:p>
    <w:p w:rsidR="00841A20" w:rsidRPr="00A152F9" w:rsidRDefault="00841A20" w:rsidP="00841A20">
      <w:pPr>
        <w:rPr>
          <w:rFonts w:asciiTheme="minorHAnsi" w:hAnsiTheme="minorHAnsi" w:cstheme="minorHAnsi"/>
          <w:b/>
          <w:sz w:val="22"/>
          <w:szCs w:val="22"/>
          <w:lang w:val="el-GR"/>
        </w:rPr>
      </w:pPr>
      <w:proofErr w:type="spellStart"/>
      <w:r w:rsidRPr="00A152F9">
        <w:rPr>
          <w:rFonts w:asciiTheme="minorHAnsi" w:hAnsiTheme="minorHAnsi" w:cstheme="minorHAnsi"/>
          <w:b/>
          <w:sz w:val="22"/>
          <w:szCs w:val="22"/>
        </w:rPr>
        <w:t>Έδρα</w:t>
      </w:r>
      <w:proofErr w:type="spellEnd"/>
      <w:r w:rsidRPr="00A152F9">
        <w:rPr>
          <w:rFonts w:asciiTheme="minorHAnsi" w:hAnsiTheme="minorHAnsi" w:cstheme="minorHAnsi"/>
          <w:b/>
          <w:sz w:val="22"/>
          <w:szCs w:val="22"/>
        </w:rPr>
        <w:t xml:space="preserve"> ………………………………………………………………………………………………………………</w:t>
      </w:r>
      <w:r w:rsidRPr="00A152F9">
        <w:rPr>
          <w:rFonts w:asciiTheme="minorHAnsi" w:hAnsiTheme="minorHAnsi" w:cstheme="minorHAnsi"/>
          <w:b/>
          <w:sz w:val="22"/>
          <w:szCs w:val="22"/>
          <w:lang w:val="el-GR"/>
        </w:rPr>
        <w:t>…………………………………………</w:t>
      </w:r>
    </w:p>
    <w:p w:rsidR="00841A20" w:rsidRPr="00A152F9" w:rsidRDefault="00841A20" w:rsidP="00841A20">
      <w:pPr>
        <w:rPr>
          <w:rFonts w:asciiTheme="minorHAnsi" w:hAnsiTheme="minorHAnsi" w:cstheme="minorHAnsi"/>
          <w:b/>
          <w:sz w:val="22"/>
          <w:szCs w:val="22"/>
          <w:lang w:val="el-GR"/>
        </w:rPr>
      </w:pPr>
    </w:p>
    <w:p w:rsidR="00841A20" w:rsidRPr="00A152F9" w:rsidRDefault="00841A20" w:rsidP="00841A20">
      <w:pPr>
        <w:rPr>
          <w:rFonts w:asciiTheme="minorHAnsi" w:hAnsiTheme="minorHAnsi" w:cstheme="minorHAnsi"/>
          <w:b/>
          <w:sz w:val="22"/>
          <w:szCs w:val="22"/>
        </w:rPr>
      </w:pPr>
    </w:p>
    <w:p w:rsidR="00841A20" w:rsidRPr="00A152F9" w:rsidRDefault="00841A20" w:rsidP="00841A20">
      <w:pPr>
        <w:rPr>
          <w:rFonts w:asciiTheme="minorHAnsi" w:hAnsiTheme="minorHAnsi" w:cstheme="minorHAnsi"/>
          <w:b/>
          <w:sz w:val="22"/>
          <w:szCs w:val="22"/>
          <w:lang w:val="el-GR"/>
        </w:rPr>
      </w:pPr>
      <w:proofErr w:type="spellStart"/>
      <w:proofErr w:type="gramStart"/>
      <w:r w:rsidRPr="00A152F9">
        <w:rPr>
          <w:rFonts w:asciiTheme="minorHAnsi" w:hAnsiTheme="minorHAnsi" w:cstheme="minorHAnsi"/>
          <w:b/>
          <w:sz w:val="22"/>
          <w:szCs w:val="22"/>
        </w:rPr>
        <w:t>Στοιχεία</w:t>
      </w:r>
      <w:proofErr w:type="spellEnd"/>
      <w:r w:rsidRPr="00A152F9">
        <w:rPr>
          <w:rFonts w:asciiTheme="minorHAnsi" w:hAnsiTheme="minorHAnsi" w:cstheme="minorHAnsi"/>
          <w:b/>
          <w:sz w:val="22"/>
          <w:szCs w:val="22"/>
        </w:rPr>
        <w:t xml:space="preserve">  </w:t>
      </w:r>
      <w:proofErr w:type="spellStart"/>
      <w:r w:rsidRPr="00A152F9">
        <w:rPr>
          <w:rFonts w:asciiTheme="minorHAnsi" w:hAnsiTheme="minorHAnsi" w:cstheme="minorHAnsi"/>
          <w:b/>
          <w:sz w:val="22"/>
          <w:szCs w:val="22"/>
        </w:rPr>
        <w:t>Επικοινωνίας</w:t>
      </w:r>
      <w:proofErr w:type="spellEnd"/>
      <w:proofErr w:type="gramEnd"/>
      <w:r w:rsidRPr="00A152F9">
        <w:rPr>
          <w:rFonts w:asciiTheme="minorHAnsi" w:hAnsiTheme="minorHAnsi" w:cstheme="minorHAnsi"/>
          <w:b/>
          <w:sz w:val="22"/>
          <w:szCs w:val="22"/>
        </w:rPr>
        <w:t>…………………………………………………………………………</w:t>
      </w:r>
      <w:r w:rsidRPr="00A152F9">
        <w:rPr>
          <w:rFonts w:asciiTheme="minorHAnsi" w:hAnsiTheme="minorHAnsi" w:cstheme="minorHAnsi"/>
          <w:b/>
          <w:sz w:val="22"/>
          <w:szCs w:val="22"/>
          <w:lang w:val="el-GR"/>
        </w:rPr>
        <w:t>………………………………………………….</w:t>
      </w:r>
    </w:p>
    <w:p w:rsidR="00841A20" w:rsidRPr="00A152F9" w:rsidRDefault="00841A20" w:rsidP="00841A20">
      <w:pPr>
        <w:rPr>
          <w:rFonts w:asciiTheme="minorHAnsi" w:hAnsiTheme="minorHAnsi" w:cstheme="minorHAnsi"/>
          <w:b/>
          <w:sz w:val="22"/>
          <w:szCs w:val="22"/>
          <w:lang w:val="el-GR"/>
        </w:rPr>
      </w:pPr>
    </w:p>
    <w:p w:rsidR="00841A20" w:rsidRPr="00A152F9" w:rsidRDefault="00841A20" w:rsidP="004A23B1">
      <w:pPr>
        <w:tabs>
          <w:tab w:val="left" w:pos="3012"/>
        </w:tabs>
        <w:ind w:left="142" w:right="606" w:hanging="142"/>
        <w:jc w:val="center"/>
        <w:rPr>
          <w:rFonts w:asciiTheme="minorHAnsi" w:eastAsia="Calibri" w:hAnsiTheme="minorHAnsi" w:cstheme="minorHAnsi"/>
          <w:b/>
          <w:sz w:val="22"/>
          <w:szCs w:val="22"/>
          <w:u w:val="single"/>
          <w:lang w:val="el-GR"/>
        </w:rPr>
      </w:pPr>
    </w:p>
    <w:p w:rsidR="00DF2F19" w:rsidRDefault="00DF2F19" w:rsidP="004A23B1">
      <w:pPr>
        <w:tabs>
          <w:tab w:val="left" w:pos="7152"/>
        </w:tabs>
        <w:rPr>
          <w:rFonts w:asciiTheme="minorHAnsi" w:hAnsiTheme="minorHAnsi" w:cstheme="minorHAnsi"/>
          <w:b/>
          <w:sz w:val="22"/>
          <w:szCs w:val="22"/>
          <w:lang w:val="el-GR"/>
        </w:rPr>
      </w:pPr>
      <w:r w:rsidRPr="00014985">
        <w:rPr>
          <w:rFonts w:asciiTheme="minorHAnsi" w:hAnsiTheme="minorHAnsi" w:cstheme="minorHAnsi"/>
          <w:bCs/>
        </w:rPr>
        <w:object w:dxaOrig="8554" w:dyaOrig="2302">
          <v:shape id="_x0000_i1026" type="#_x0000_t75" style="width:468.6pt;height:153pt" o:ole="">
            <v:imagedata r:id="rId9" o:title=""/>
            <w10:bordertop type="single" width="4"/>
            <w10:borderleft type="single" width="4"/>
            <w10:borderbottom type="single" width="4"/>
            <w10:borderright type="single" width="4"/>
          </v:shape>
          <o:OLEObject Type="Embed" ProgID="Excel.Sheet.8" ShapeID="_x0000_i1026" DrawAspect="Content" ObjectID="_1622891538" r:id="rId10"/>
        </w:object>
      </w:r>
      <w:r w:rsidR="00F2590B">
        <w:rPr>
          <w:rFonts w:asciiTheme="minorHAnsi" w:hAnsiTheme="minorHAnsi" w:cstheme="minorHAnsi"/>
          <w:b/>
          <w:sz w:val="22"/>
          <w:szCs w:val="22"/>
          <w:lang w:val="el-GR"/>
        </w:rPr>
        <w:tab/>
      </w:r>
    </w:p>
    <w:p w:rsidR="00DF2F19" w:rsidRDefault="00DF2F19" w:rsidP="004A23B1">
      <w:pPr>
        <w:tabs>
          <w:tab w:val="left" w:pos="7152"/>
        </w:tabs>
        <w:rPr>
          <w:rFonts w:asciiTheme="minorHAnsi" w:hAnsiTheme="minorHAnsi" w:cstheme="minorHAnsi"/>
          <w:b/>
          <w:sz w:val="22"/>
          <w:szCs w:val="22"/>
          <w:lang w:val="el-GR"/>
        </w:rPr>
      </w:pPr>
    </w:p>
    <w:p w:rsidR="00DF2F19" w:rsidRDefault="00DF2F19" w:rsidP="004A23B1">
      <w:pPr>
        <w:tabs>
          <w:tab w:val="left" w:pos="7152"/>
        </w:tabs>
        <w:rPr>
          <w:rFonts w:asciiTheme="minorHAnsi" w:hAnsiTheme="minorHAnsi" w:cstheme="minorHAnsi"/>
          <w:b/>
          <w:sz w:val="22"/>
          <w:szCs w:val="22"/>
          <w:lang w:val="el-GR"/>
        </w:rPr>
      </w:pPr>
    </w:p>
    <w:p w:rsidR="00DF2F19" w:rsidRDefault="00DF2F19" w:rsidP="004A23B1">
      <w:pPr>
        <w:tabs>
          <w:tab w:val="left" w:pos="7152"/>
        </w:tabs>
        <w:rPr>
          <w:rFonts w:asciiTheme="minorHAnsi" w:hAnsiTheme="minorHAnsi" w:cstheme="minorHAnsi"/>
          <w:b/>
          <w:sz w:val="22"/>
          <w:szCs w:val="22"/>
          <w:lang w:val="el-GR"/>
        </w:rPr>
      </w:pPr>
    </w:p>
    <w:p w:rsidR="00DF2F19" w:rsidRDefault="00DF2F19" w:rsidP="004A23B1">
      <w:pPr>
        <w:tabs>
          <w:tab w:val="left" w:pos="7152"/>
        </w:tabs>
        <w:rPr>
          <w:rFonts w:asciiTheme="minorHAnsi" w:hAnsiTheme="minorHAnsi" w:cstheme="minorHAnsi"/>
          <w:b/>
          <w:sz w:val="22"/>
          <w:szCs w:val="22"/>
          <w:lang w:val="el-GR"/>
        </w:rPr>
      </w:pPr>
    </w:p>
    <w:p w:rsidR="00841A20" w:rsidRPr="00DF2F19" w:rsidRDefault="00F2590B" w:rsidP="004A23B1">
      <w:pPr>
        <w:tabs>
          <w:tab w:val="left" w:pos="7152"/>
        </w:tabs>
        <w:rPr>
          <w:rFonts w:asciiTheme="minorHAnsi" w:hAnsiTheme="minorHAnsi" w:cstheme="minorHAnsi"/>
          <w:b/>
          <w:sz w:val="24"/>
          <w:szCs w:val="24"/>
          <w:lang w:val="el-GR"/>
        </w:rPr>
      </w:pPr>
      <w:r>
        <w:rPr>
          <w:rFonts w:asciiTheme="minorHAnsi" w:hAnsiTheme="minorHAnsi" w:cstheme="minorHAnsi"/>
          <w:b/>
          <w:sz w:val="22"/>
          <w:szCs w:val="22"/>
          <w:lang w:val="el-GR"/>
        </w:rPr>
        <w:tab/>
      </w:r>
      <w:r w:rsidR="004A23B1" w:rsidRPr="00DF2F19">
        <w:rPr>
          <w:rFonts w:asciiTheme="minorHAnsi" w:hAnsiTheme="minorHAnsi" w:cstheme="minorHAnsi"/>
          <w:b/>
          <w:sz w:val="24"/>
          <w:szCs w:val="24"/>
          <w:lang w:val="el-GR"/>
        </w:rPr>
        <w:t xml:space="preserve">Ο ΠΡΟΣΦΕΡΩΝ </w:t>
      </w:r>
    </w:p>
    <w:sectPr w:rsidR="00841A20" w:rsidRPr="00DF2F19" w:rsidSect="00F2590B">
      <w:pgSz w:w="11920" w:h="16840"/>
      <w:pgMar w:top="284" w:right="1430" w:bottom="567"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yriad Pro">
    <w:charset w:val="A1"/>
    <w:family w:val="swiss"/>
    <w:pitch w:val="default"/>
    <w:sig w:usb0="00000000" w:usb1="00000000" w:usb2="00000000" w:usb3="00000000" w:csb0="00000000" w:csb1="00000000"/>
  </w:font>
  <w:font w:name="DejaVuSans">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0"/>
        </w:tabs>
        <w:ind w:left="1440" w:hanging="360"/>
      </w:pPr>
      <w:rPr>
        <w:rFonts w:ascii="Arial" w:hAnsi="Arial" w:cs="Wingdings"/>
      </w:rPr>
    </w:lvl>
  </w:abstractNum>
  <w:abstractNum w:abstractNumId="3">
    <w:nsid w:val="1E7517A8"/>
    <w:multiLevelType w:val="hybridMultilevel"/>
    <w:tmpl w:val="5DA4EC96"/>
    <w:lvl w:ilvl="0" w:tplc="4050A71C">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4">
    <w:nsid w:val="25461A25"/>
    <w:multiLevelType w:val="multilevel"/>
    <w:tmpl w:val="3D44DE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5">
    <w:nsid w:val="49F3338B"/>
    <w:multiLevelType w:val="hybridMultilevel"/>
    <w:tmpl w:val="AC781D88"/>
    <w:lvl w:ilvl="0" w:tplc="EC3AF686">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E9585974">
      <w:start w:val="5"/>
      <w:numFmt w:val="bullet"/>
      <w:lvlText w:val="-"/>
      <w:lvlJc w:val="left"/>
      <w:pPr>
        <w:ind w:left="2160" w:hanging="360"/>
      </w:pPr>
      <w:rPr>
        <w:rFonts w:ascii="Times New Roman" w:eastAsia="Calibri" w:hAnsi="Times New Roman" w:cs="Times New Roman" w:hint="default"/>
      </w:rPr>
    </w:lvl>
    <w:lvl w:ilvl="3" w:tplc="04080003">
      <w:start w:val="1"/>
      <w:numFmt w:val="bullet"/>
      <w:lvlText w:val="o"/>
      <w:lvlJc w:val="left"/>
      <w:pPr>
        <w:tabs>
          <w:tab w:val="num" w:pos="2880"/>
        </w:tabs>
        <w:ind w:left="2880" w:hanging="360"/>
      </w:pPr>
      <w:rPr>
        <w:rFonts w:ascii="Courier New" w:hAnsi="Courier New" w:cs="Courier New" w:hint="default"/>
      </w:rPr>
    </w:lvl>
    <w:lvl w:ilvl="4" w:tplc="19AC5562">
      <w:numFmt w:val="bullet"/>
      <w:lvlText w:val="•"/>
      <w:lvlJc w:val="left"/>
      <w:pPr>
        <w:ind w:left="3600" w:hanging="360"/>
      </w:pPr>
      <w:rPr>
        <w:rFonts w:ascii="Times New Roman" w:eastAsia="Calibri" w:hAnsi="Times New Roman" w:cs="Times New Roman" w:hint="default"/>
      </w:rPr>
    </w:lvl>
    <w:lvl w:ilvl="5" w:tplc="65B8AE46" w:tentative="1">
      <w:start w:val="1"/>
      <w:numFmt w:val="bullet"/>
      <w:lvlText w:val=""/>
      <w:lvlJc w:val="left"/>
      <w:pPr>
        <w:tabs>
          <w:tab w:val="num" w:pos="4320"/>
        </w:tabs>
        <w:ind w:left="4320" w:hanging="360"/>
      </w:pPr>
      <w:rPr>
        <w:rFonts w:ascii="Wingdings" w:hAnsi="Wingdings" w:hint="default"/>
      </w:rPr>
    </w:lvl>
    <w:lvl w:ilvl="6" w:tplc="3800DB46" w:tentative="1">
      <w:start w:val="1"/>
      <w:numFmt w:val="bullet"/>
      <w:lvlText w:val=""/>
      <w:lvlJc w:val="left"/>
      <w:pPr>
        <w:tabs>
          <w:tab w:val="num" w:pos="5040"/>
        </w:tabs>
        <w:ind w:left="5040" w:hanging="360"/>
      </w:pPr>
      <w:rPr>
        <w:rFonts w:ascii="Wingdings" w:hAnsi="Wingdings" w:hint="default"/>
      </w:rPr>
    </w:lvl>
    <w:lvl w:ilvl="7" w:tplc="8DB27528" w:tentative="1">
      <w:start w:val="1"/>
      <w:numFmt w:val="bullet"/>
      <w:lvlText w:val=""/>
      <w:lvlJc w:val="left"/>
      <w:pPr>
        <w:tabs>
          <w:tab w:val="num" w:pos="5760"/>
        </w:tabs>
        <w:ind w:left="5760" w:hanging="360"/>
      </w:pPr>
      <w:rPr>
        <w:rFonts w:ascii="Wingdings" w:hAnsi="Wingdings" w:hint="default"/>
      </w:rPr>
    </w:lvl>
    <w:lvl w:ilvl="8" w:tplc="DFECE926" w:tentative="1">
      <w:start w:val="1"/>
      <w:numFmt w:val="bullet"/>
      <w:lvlText w:val=""/>
      <w:lvlJc w:val="left"/>
      <w:pPr>
        <w:tabs>
          <w:tab w:val="num" w:pos="6480"/>
        </w:tabs>
        <w:ind w:left="6480" w:hanging="360"/>
      </w:pPr>
      <w:rPr>
        <w:rFonts w:ascii="Wingdings" w:hAnsi="Wingdings" w:hint="default"/>
      </w:rPr>
    </w:lvl>
  </w:abstractNum>
  <w:abstractNum w:abstractNumId="6">
    <w:nsid w:val="5C4C218A"/>
    <w:multiLevelType w:val="singleLevel"/>
    <w:tmpl w:val="BC22F310"/>
    <w:lvl w:ilvl="0">
      <w:start w:val="4"/>
      <w:numFmt w:val="decimal"/>
      <w:lvlText w:val="%1)"/>
      <w:lvlJc w:val="left"/>
      <w:pPr>
        <w:tabs>
          <w:tab w:val="num" w:pos="720"/>
        </w:tabs>
        <w:ind w:left="720" w:hanging="720"/>
      </w:pPr>
      <w:rPr>
        <w:rFonts w:hint="default"/>
      </w:rPr>
    </w:lvl>
  </w:abstractNum>
  <w:abstractNum w:abstractNumId="7">
    <w:nsid w:val="654F4D59"/>
    <w:multiLevelType w:val="hybridMultilevel"/>
    <w:tmpl w:val="C3EE12E6"/>
    <w:lvl w:ilvl="0" w:tplc="87F65E80">
      <w:start w:val="1"/>
      <w:numFmt w:val="decimal"/>
      <w:lvlText w:val="%1."/>
      <w:lvlJc w:val="left"/>
      <w:pPr>
        <w:ind w:left="840" w:hanging="360"/>
      </w:pPr>
      <w:rPr>
        <w:rFonts w:hint="default"/>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8">
    <w:nsid w:val="7C581C5B"/>
    <w:multiLevelType w:val="hybridMultilevel"/>
    <w:tmpl w:val="9D94D8B8"/>
    <w:lvl w:ilvl="0" w:tplc="1CE0259E">
      <w:start w:val="1"/>
      <w:numFmt w:val="decimal"/>
      <w:lvlText w:val="%1."/>
      <w:lvlJc w:val="left"/>
      <w:pPr>
        <w:ind w:left="408" w:hanging="360"/>
      </w:pPr>
      <w:rPr>
        <w:rFonts w:hint="default"/>
        <w:b w:val="0"/>
        <w:u w:val="none"/>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4"/>
  </w:num>
  <w:num w:numId="2">
    <w:abstractNumId w:val="7"/>
  </w:num>
  <w:num w:numId="3">
    <w:abstractNumId w:val="3"/>
  </w:num>
  <w:num w:numId="4">
    <w:abstractNumId w:val="8"/>
  </w:num>
  <w:num w:numId="5">
    <w:abstractNumId w:val="0"/>
  </w:num>
  <w:num w:numId="6">
    <w:abstractNumId w:val="1"/>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559"/>
    <w:rsid w:val="00014985"/>
    <w:rsid w:val="000A2926"/>
    <w:rsid w:val="00144559"/>
    <w:rsid w:val="002B2A31"/>
    <w:rsid w:val="00380FA1"/>
    <w:rsid w:val="003A2A32"/>
    <w:rsid w:val="003C7676"/>
    <w:rsid w:val="003F15D9"/>
    <w:rsid w:val="004057D3"/>
    <w:rsid w:val="00431FE2"/>
    <w:rsid w:val="00475BC2"/>
    <w:rsid w:val="004969F1"/>
    <w:rsid w:val="004A23B1"/>
    <w:rsid w:val="004C67C5"/>
    <w:rsid w:val="00521ABF"/>
    <w:rsid w:val="005F529E"/>
    <w:rsid w:val="00630F6D"/>
    <w:rsid w:val="006B096C"/>
    <w:rsid w:val="007044AA"/>
    <w:rsid w:val="00737B56"/>
    <w:rsid w:val="00807866"/>
    <w:rsid w:val="00841A20"/>
    <w:rsid w:val="00843300"/>
    <w:rsid w:val="00851EDA"/>
    <w:rsid w:val="008A0CF5"/>
    <w:rsid w:val="009364A1"/>
    <w:rsid w:val="009F6121"/>
    <w:rsid w:val="00A152F9"/>
    <w:rsid w:val="00A54A6B"/>
    <w:rsid w:val="00AE45EC"/>
    <w:rsid w:val="00AE7BA2"/>
    <w:rsid w:val="00BA5FAB"/>
    <w:rsid w:val="00C26443"/>
    <w:rsid w:val="00C82478"/>
    <w:rsid w:val="00C956E2"/>
    <w:rsid w:val="00CB1A92"/>
    <w:rsid w:val="00D340B4"/>
    <w:rsid w:val="00D86806"/>
    <w:rsid w:val="00DC14C2"/>
    <w:rsid w:val="00DD74AC"/>
    <w:rsid w:val="00DF2F19"/>
    <w:rsid w:val="00ED1B65"/>
    <w:rsid w:val="00F04E8E"/>
    <w:rsid w:val="00F2590B"/>
    <w:rsid w:val="00F915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90"/>
  </w:style>
  <w:style w:type="paragraph" w:styleId="1">
    <w:name w:val="heading 1"/>
    <w:basedOn w:val="a"/>
    <w:next w:val="a"/>
    <w:link w:val="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qFormat/>
    <w:rsid w:val="001B3490"/>
    <w:pPr>
      <w:numPr>
        <w:ilvl w:val="5"/>
        <w:numId w:val="1"/>
      </w:numPr>
      <w:spacing w:before="240" w:after="60"/>
      <w:outlineLvl w:val="5"/>
    </w:pPr>
    <w:rPr>
      <w:b/>
      <w:bCs/>
      <w:sz w:val="22"/>
      <w:szCs w:val="22"/>
    </w:rPr>
  </w:style>
  <w:style w:type="paragraph" w:styleId="7">
    <w:name w:val="heading 7"/>
    <w:basedOn w:val="a"/>
    <w:next w:val="a"/>
    <w:link w:val="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3490"/>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rsid w:val="001B3490"/>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1B3490"/>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rsid w:val="001B3490"/>
    <w:rPr>
      <w:rFonts w:asciiTheme="minorHAnsi" w:eastAsiaTheme="minorEastAsia" w:hAnsiTheme="minorHAnsi" w:cstheme="minorBidi"/>
      <w:b/>
      <w:bCs/>
      <w:sz w:val="28"/>
      <w:szCs w:val="28"/>
    </w:rPr>
  </w:style>
  <w:style w:type="character" w:customStyle="1" w:styleId="5Char">
    <w:name w:val="Επικεφαλίδα 5 Char"/>
    <w:basedOn w:val="a0"/>
    <w:link w:val="5"/>
    <w:uiPriority w:val="9"/>
    <w:semiHidden/>
    <w:rsid w:val="001B3490"/>
    <w:rPr>
      <w:rFonts w:asciiTheme="minorHAnsi" w:eastAsiaTheme="minorEastAsia" w:hAnsiTheme="minorHAnsi" w:cstheme="minorBidi"/>
      <w:b/>
      <w:bCs/>
      <w:i/>
      <w:iCs/>
      <w:sz w:val="26"/>
      <w:szCs w:val="26"/>
    </w:rPr>
  </w:style>
  <w:style w:type="character" w:customStyle="1" w:styleId="6Char">
    <w:name w:val="Επικεφαλίδα 6 Char"/>
    <w:basedOn w:val="a0"/>
    <w:link w:val="6"/>
    <w:rsid w:val="001B3490"/>
    <w:rPr>
      <w:b/>
      <w:bCs/>
      <w:sz w:val="22"/>
      <w:szCs w:val="22"/>
    </w:rPr>
  </w:style>
  <w:style w:type="character" w:customStyle="1" w:styleId="7Char">
    <w:name w:val="Επικεφαλίδα 7 Char"/>
    <w:basedOn w:val="a0"/>
    <w:link w:val="7"/>
    <w:uiPriority w:val="9"/>
    <w:semiHidden/>
    <w:rsid w:val="001B3490"/>
    <w:rPr>
      <w:rFonts w:asciiTheme="minorHAnsi" w:eastAsiaTheme="minorEastAsia" w:hAnsiTheme="minorHAnsi" w:cstheme="minorBidi"/>
      <w:sz w:val="24"/>
      <w:szCs w:val="24"/>
    </w:rPr>
  </w:style>
  <w:style w:type="character" w:customStyle="1" w:styleId="8Char">
    <w:name w:val="Επικεφαλίδα 8 Char"/>
    <w:basedOn w:val="a0"/>
    <w:link w:val="8"/>
    <w:uiPriority w:val="9"/>
    <w:semiHidden/>
    <w:rsid w:val="001B3490"/>
    <w:rPr>
      <w:rFonts w:asciiTheme="minorHAnsi" w:eastAsiaTheme="minorEastAsia" w:hAnsiTheme="minorHAnsi" w:cstheme="minorBidi"/>
      <w:i/>
      <w:iCs/>
      <w:sz w:val="24"/>
      <w:szCs w:val="24"/>
    </w:rPr>
  </w:style>
  <w:style w:type="character" w:customStyle="1" w:styleId="9Char">
    <w:name w:val="Επικεφαλίδα 9 Char"/>
    <w:basedOn w:val="a0"/>
    <w:link w:val="9"/>
    <w:uiPriority w:val="9"/>
    <w:semiHidden/>
    <w:rsid w:val="001B3490"/>
    <w:rPr>
      <w:rFonts w:asciiTheme="majorHAnsi" w:eastAsiaTheme="majorEastAsia" w:hAnsiTheme="majorHAnsi" w:cstheme="majorBidi"/>
      <w:sz w:val="22"/>
      <w:szCs w:val="22"/>
    </w:rPr>
  </w:style>
  <w:style w:type="paragraph" w:styleId="a3">
    <w:name w:val="Balloon Text"/>
    <w:basedOn w:val="a"/>
    <w:link w:val="Char"/>
    <w:uiPriority w:val="99"/>
    <w:semiHidden/>
    <w:unhideWhenUsed/>
    <w:rsid w:val="00851EDA"/>
    <w:rPr>
      <w:rFonts w:ascii="Tahoma" w:hAnsi="Tahoma" w:cs="Tahoma"/>
      <w:sz w:val="16"/>
      <w:szCs w:val="16"/>
    </w:rPr>
  </w:style>
  <w:style w:type="character" w:customStyle="1" w:styleId="Char">
    <w:name w:val="Κείμενο πλαισίου Char"/>
    <w:basedOn w:val="a0"/>
    <w:link w:val="a3"/>
    <w:uiPriority w:val="99"/>
    <w:semiHidden/>
    <w:rsid w:val="00851EDA"/>
    <w:rPr>
      <w:rFonts w:ascii="Tahoma" w:hAnsi="Tahoma" w:cs="Tahoma"/>
      <w:sz w:val="16"/>
      <w:szCs w:val="16"/>
    </w:rPr>
  </w:style>
  <w:style w:type="paragraph" w:styleId="a4">
    <w:name w:val="List Paragraph"/>
    <w:basedOn w:val="a"/>
    <w:uiPriority w:val="34"/>
    <w:qFormat/>
    <w:rsid w:val="00851EDA"/>
    <w:pPr>
      <w:ind w:left="720"/>
      <w:contextualSpacing/>
    </w:pPr>
  </w:style>
  <w:style w:type="table" w:styleId="a5">
    <w:name w:val="Table Grid"/>
    <w:basedOn w:val="a1"/>
    <w:uiPriority w:val="59"/>
    <w:rsid w:val="000A2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64A1"/>
    <w:pPr>
      <w:autoSpaceDE w:val="0"/>
      <w:autoSpaceDN w:val="0"/>
      <w:adjustRightInd w:val="0"/>
    </w:pPr>
    <w:rPr>
      <w:rFonts w:ascii="Calibri" w:hAnsi="Calibri" w:cs="Calibri"/>
      <w:color w:val="000000"/>
      <w:sz w:val="24"/>
      <w:szCs w:val="24"/>
      <w:lang w:val="el-GR"/>
    </w:rPr>
  </w:style>
  <w:style w:type="character" w:styleId="-">
    <w:name w:val="Hyperlink"/>
    <w:basedOn w:val="a0"/>
    <w:uiPriority w:val="99"/>
    <w:unhideWhenUsed/>
    <w:rsid w:val="00841A20"/>
    <w:rPr>
      <w:color w:val="0000FF" w:themeColor="hyperlink"/>
      <w:u w:val="single"/>
    </w:rPr>
  </w:style>
  <w:style w:type="character" w:customStyle="1" w:styleId="A50">
    <w:name w:val="A5"/>
    <w:rsid w:val="00A152F9"/>
    <w:rPr>
      <w:rFonts w:cs="Myriad Pro"/>
      <w:b/>
      <w:bCs/>
      <w:color w:val="000000"/>
    </w:rPr>
  </w:style>
  <w:style w:type="paragraph" w:customStyle="1" w:styleId="10">
    <w:name w:val="Βασικό1"/>
    <w:basedOn w:val="a"/>
    <w:rsid w:val="00A152F9"/>
    <w:pPr>
      <w:suppressAutoHyphens/>
      <w:overflowPunct w:val="0"/>
      <w:autoSpaceDE w:val="0"/>
      <w:spacing w:before="280" w:after="280"/>
      <w:textAlignment w:val="baseline"/>
    </w:pPr>
    <w:rPr>
      <w:sz w:val="24"/>
      <w:szCs w:val="24"/>
      <w:lang w:val="el-GR" w:eastAsia="zh-CN"/>
    </w:rPr>
  </w:style>
  <w:style w:type="paragraph" w:customStyle="1" w:styleId="20">
    <w:name w:val="Επικεφαλίδα #2"/>
    <w:basedOn w:val="a"/>
    <w:rsid w:val="00A152F9"/>
    <w:pPr>
      <w:widowControl w:val="0"/>
      <w:shd w:val="clear" w:color="auto" w:fill="FFFFFF"/>
      <w:suppressAutoHyphens/>
      <w:overflowPunct w:val="0"/>
      <w:autoSpaceDE w:val="0"/>
      <w:spacing w:before="460" w:after="280" w:line="254" w:lineRule="exact"/>
      <w:ind w:hanging="620"/>
      <w:jc w:val="both"/>
      <w:textAlignment w:val="baseline"/>
    </w:pPr>
    <w:rPr>
      <w:rFonts w:ascii="Tahoma" w:eastAsia="Tahoma" w:hAnsi="Tahoma" w:cs="Tahoma"/>
      <w:b/>
      <w:bCs/>
      <w:sz w:val="21"/>
      <w:szCs w:val="21"/>
      <w:lang w:val="el-GR" w:eastAsia="zh-CN"/>
    </w:rPr>
  </w:style>
  <w:style w:type="paragraph" w:styleId="a6">
    <w:name w:val="Body Text"/>
    <w:basedOn w:val="a"/>
    <w:link w:val="Char0"/>
    <w:rsid w:val="00014985"/>
    <w:pPr>
      <w:spacing w:line="240" w:lineRule="atLeast"/>
      <w:jc w:val="both"/>
    </w:pPr>
    <w:rPr>
      <w:rFonts w:ascii="Arial" w:hAnsi="Arial"/>
      <w:sz w:val="22"/>
      <w:lang w:eastAsia="el-GR"/>
    </w:rPr>
  </w:style>
  <w:style w:type="character" w:customStyle="1" w:styleId="Char0">
    <w:name w:val="Σώμα κειμένου Char"/>
    <w:basedOn w:val="a0"/>
    <w:link w:val="a6"/>
    <w:rsid w:val="00014985"/>
    <w:rPr>
      <w:rFonts w:ascii="Arial" w:hAnsi="Arial"/>
      <w:sz w:val="22"/>
      <w:lang w:eastAsia="el-GR"/>
    </w:rPr>
  </w:style>
  <w:style w:type="character" w:customStyle="1" w:styleId="Heading3">
    <w:name w:val="Heading #3_"/>
    <w:basedOn w:val="a0"/>
    <w:link w:val="Heading30"/>
    <w:rsid w:val="00014985"/>
    <w:rPr>
      <w:sz w:val="23"/>
      <w:szCs w:val="23"/>
      <w:shd w:val="clear" w:color="auto" w:fill="FFFFFF"/>
    </w:rPr>
  </w:style>
  <w:style w:type="paragraph" w:customStyle="1" w:styleId="Heading30">
    <w:name w:val="Heading #3"/>
    <w:basedOn w:val="a"/>
    <w:link w:val="Heading3"/>
    <w:rsid w:val="00014985"/>
    <w:pPr>
      <w:shd w:val="clear" w:color="auto" w:fill="FFFFFF"/>
      <w:spacing w:before="480" w:after="60" w:line="0" w:lineRule="atLeast"/>
      <w:jc w:val="both"/>
      <w:outlineLvl w:val="2"/>
    </w:pPr>
    <w:rPr>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naridou@prosotsani.gr" TargetMode="External"/><Relationship Id="rId3" Type="http://schemas.openxmlformats.org/officeDocument/2006/relationships/settings" Target="settings.xml"/><Relationship Id="rId7" Type="http://schemas.openxmlformats.org/officeDocument/2006/relationships/oleObject" Target="embeddings/___________________Microsoft_Office_Excel_97-20031.xls"/><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___________________Microsoft_Office_Excel_97-20032.xls"/><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7</Pages>
  <Words>3435</Words>
  <Characters>18551</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SasaM</dc:creator>
  <cp:lastModifiedBy>SasaM</cp:lastModifiedBy>
  <cp:revision>45</cp:revision>
  <cp:lastPrinted>2019-03-15T08:49:00Z</cp:lastPrinted>
  <dcterms:created xsi:type="dcterms:W3CDTF">2018-12-10T11:54:00Z</dcterms:created>
  <dcterms:modified xsi:type="dcterms:W3CDTF">2019-06-24T11:26:00Z</dcterms:modified>
</cp:coreProperties>
</file>